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03071" w14:paraId="421AB733" w14:textId="77777777" w:rsidTr="003F1ECC">
        <w:trPr>
          <w:trHeight w:hRule="exact" w:val="2948"/>
        </w:trPr>
        <w:tc>
          <w:tcPr>
            <w:tcW w:w="11185" w:type="dxa"/>
            <w:shd w:val="clear" w:color="auto" w:fill="00AFAA"/>
            <w:vAlign w:val="center"/>
          </w:tcPr>
          <w:p w14:paraId="1B4F090B" w14:textId="77777777" w:rsidR="00974E99" w:rsidRPr="00C03071" w:rsidRDefault="00974E99" w:rsidP="006F032D">
            <w:pPr>
              <w:pStyle w:val="Documenttype"/>
            </w:pPr>
            <w:r w:rsidRPr="00C03071">
              <w:t xml:space="preserve">IALA </w:t>
            </w:r>
            <w:r w:rsidR="009A1FCD" w:rsidRPr="00C03071">
              <w:t>Model Course</w:t>
            </w:r>
          </w:p>
        </w:tc>
      </w:tr>
    </w:tbl>
    <w:p w14:paraId="15F2EEF4" w14:textId="77777777" w:rsidR="008972C3" w:rsidRPr="00C03071" w:rsidRDefault="008972C3" w:rsidP="003274DB"/>
    <w:p w14:paraId="23C5CECC" w14:textId="77777777" w:rsidR="00D74AE1" w:rsidRPr="00C03071" w:rsidRDefault="00D74AE1" w:rsidP="003274DB"/>
    <w:p w14:paraId="769B3EE0" w14:textId="77777777" w:rsidR="007B7FEC" w:rsidRPr="00C03071" w:rsidRDefault="00DB0ABB" w:rsidP="007B7FEC">
      <w:pPr>
        <w:pStyle w:val="Documentnumber"/>
      </w:pPr>
      <w:r w:rsidRPr="00C03071">
        <w:t>L</w:t>
      </w:r>
      <w:r w:rsidR="003825F5" w:rsidRPr="00C03071">
        <w:t>2.1.3 &amp; L2.1.4</w:t>
      </w:r>
    </w:p>
    <w:p w14:paraId="3CC7FE41" w14:textId="77777777" w:rsidR="007B7FEC" w:rsidRPr="00C03071" w:rsidRDefault="007B7FEC" w:rsidP="003274DB"/>
    <w:p w14:paraId="5F71C639" w14:textId="77777777" w:rsidR="00776004" w:rsidRPr="00C03071" w:rsidRDefault="00380F03" w:rsidP="00FB51A6">
      <w:pPr>
        <w:pStyle w:val="Documentname"/>
      </w:pPr>
      <w:r w:rsidRPr="00C03071">
        <w:t xml:space="preserve">AIDS TO NAVIGATION - </w:t>
      </w:r>
      <w:r w:rsidR="002E4993" w:rsidRPr="00C03071">
        <w:t>T</w:t>
      </w:r>
      <w:r w:rsidR="00DB0ABB" w:rsidRPr="00C03071">
        <w:t>echnician Training</w:t>
      </w:r>
    </w:p>
    <w:p w14:paraId="2ACE64E8" w14:textId="77777777" w:rsidR="00380F03" w:rsidRPr="00C03071" w:rsidRDefault="00380F03" w:rsidP="00A86253"/>
    <w:p w14:paraId="4B01D6D9" w14:textId="77777777" w:rsidR="00913B44" w:rsidRPr="00C03071" w:rsidRDefault="00DB0ABB" w:rsidP="00380F03">
      <w:pPr>
        <w:pStyle w:val="Documentname"/>
      </w:pPr>
      <w:r w:rsidRPr="00C03071">
        <w:t>Level 2</w:t>
      </w:r>
      <w:r w:rsidR="00380F03" w:rsidRPr="00C03071">
        <w:t xml:space="preserve"> - </w:t>
      </w:r>
      <w:r w:rsidR="003825F5" w:rsidRPr="00C03071">
        <w:rPr>
          <w:bCs/>
        </w:rPr>
        <w:t>Introduction to Aids to Navigation - Buoyage</w:t>
      </w:r>
    </w:p>
    <w:p w14:paraId="209C1003" w14:textId="77777777" w:rsidR="00913B44" w:rsidRPr="00C03071" w:rsidRDefault="00913B44" w:rsidP="00D74AE1"/>
    <w:p w14:paraId="1E1EFA04" w14:textId="77777777" w:rsidR="00913B44" w:rsidRPr="00C03071" w:rsidRDefault="00913B44" w:rsidP="00D74AE1"/>
    <w:p w14:paraId="256A2467" w14:textId="77777777" w:rsidR="00913B44" w:rsidRPr="00C03071" w:rsidRDefault="00913B44" w:rsidP="00D74AE1"/>
    <w:p w14:paraId="740338B0" w14:textId="77777777" w:rsidR="00913B44" w:rsidRPr="00C03071" w:rsidRDefault="00913B44" w:rsidP="00D74AE1"/>
    <w:p w14:paraId="3AA2BDC3" w14:textId="77777777" w:rsidR="00913B44" w:rsidRPr="00C03071" w:rsidRDefault="00913B44" w:rsidP="00D74AE1"/>
    <w:p w14:paraId="1056A534" w14:textId="77777777" w:rsidR="00913B44" w:rsidRPr="00C03071" w:rsidRDefault="00913B44" w:rsidP="00D74AE1"/>
    <w:p w14:paraId="670C7AAE" w14:textId="77777777" w:rsidR="00913B44" w:rsidRPr="00C03071" w:rsidRDefault="00913B44" w:rsidP="00D74AE1"/>
    <w:p w14:paraId="64CB474A" w14:textId="77777777" w:rsidR="00913B44" w:rsidRPr="00C03071" w:rsidRDefault="00913B44" w:rsidP="00D74AE1"/>
    <w:p w14:paraId="657AD92B" w14:textId="77777777" w:rsidR="00913B44" w:rsidRPr="00C03071" w:rsidRDefault="00913B44" w:rsidP="00D74AE1"/>
    <w:p w14:paraId="34EA270E" w14:textId="77777777" w:rsidR="00913B44" w:rsidRPr="00C03071" w:rsidRDefault="00913B44" w:rsidP="00D74AE1"/>
    <w:p w14:paraId="15E91529" w14:textId="77777777" w:rsidR="00913B44" w:rsidRPr="00C03071" w:rsidRDefault="00913B44" w:rsidP="00D74AE1"/>
    <w:p w14:paraId="29DD8DE7" w14:textId="77777777" w:rsidR="00913B44" w:rsidRPr="00C03071" w:rsidRDefault="00913B44" w:rsidP="00D74AE1"/>
    <w:p w14:paraId="33999FC0" w14:textId="77777777" w:rsidR="00913B44" w:rsidRPr="00C03071" w:rsidRDefault="00913B44" w:rsidP="00D74AE1"/>
    <w:p w14:paraId="27925182" w14:textId="77777777" w:rsidR="00913B44" w:rsidRPr="00C03071" w:rsidRDefault="00913B44" w:rsidP="00D74AE1"/>
    <w:p w14:paraId="334DAA04" w14:textId="77777777" w:rsidR="00913B44" w:rsidRPr="00C03071" w:rsidRDefault="00913B44" w:rsidP="00D74AE1"/>
    <w:p w14:paraId="4580215C" w14:textId="77777777" w:rsidR="005C71FF" w:rsidRPr="00C03071" w:rsidRDefault="005C71FF" w:rsidP="00D74AE1"/>
    <w:p w14:paraId="5F8CB251" w14:textId="77777777" w:rsidR="00883AE3" w:rsidRDefault="00883AE3" w:rsidP="00D74AE1"/>
    <w:p w14:paraId="33A1BCD8" w14:textId="77777777" w:rsidR="00A86253" w:rsidRDefault="00A86253" w:rsidP="00D74AE1"/>
    <w:p w14:paraId="5ED68821" w14:textId="77777777" w:rsidR="00A86253" w:rsidRDefault="00A86253" w:rsidP="00D74AE1"/>
    <w:p w14:paraId="673135C6" w14:textId="77777777" w:rsidR="00A86253" w:rsidRDefault="00A86253" w:rsidP="00D74AE1"/>
    <w:p w14:paraId="65E8DA53" w14:textId="77777777" w:rsidR="00A86253" w:rsidRPr="00C03071" w:rsidRDefault="00A86253" w:rsidP="00D74AE1"/>
    <w:p w14:paraId="310C837C" w14:textId="77777777" w:rsidR="00913B44" w:rsidRPr="00C03071" w:rsidRDefault="00913B44" w:rsidP="00913B44">
      <w:pPr>
        <w:pStyle w:val="Editionnumber"/>
      </w:pPr>
      <w:r w:rsidRPr="00C03071">
        <w:t xml:space="preserve">Edition </w:t>
      </w:r>
      <w:r w:rsidR="003825F5" w:rsidRPr="00C03071">
        <w:t>2.0</w:t>
      </w:r>
    </w:p>
    <w:p w14:paraId="481D0403" w14:textId="77777777" w:rsidR="00913B44" w:rsidRPr="00C03071" w:rsidRDefault="00380F03" w:rsidP="005C71FF">
      <w:pPr>
        <w:pStyle w:val="Documentdate"/>
      </w:pPr>
      <w:r w:rsidRPr="00C03071">
        <w:lastRenderedPageBreak/>
        <w:t>June 2016</w:t>
      </w:r>
    </w:p>
    <w:p w14:paraId="1C2FCA5F" w14:textId="77777777" w:rsidR="00913B44" w:rsidRPr="00C03071" w:rsidRDefault="00913B44" w:rsidP="00D74AE1">
      <w:pPr>
        <w:sectPr w:rsidR="00913B44" w:rsidRPr="00C03071"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0736BD6" w14:textId="77777777" w:rsidR="00914E26" w:rsidRPr="00C03071" w:rsidRDefault="00914E26" w:rsidP="00914E26">
      <w:pPr>
        <w:pStyle w:val="BodyText"/>
      </w:pPr>
      <w:r w:rsidRPr="00C03071">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03071" w14:paraId="279FB198" w14:textId="77777777" w:rsidTr="005E4659">
        <w:tc>
          <w:tcPr>
            <w:tcW w:w="1908" w:type="dxa"/>
          </w:tcPr>
          <w:p w14:paraId="16FCDBF8" w14:textId="77777777" w:rsidR="00914E26" w:rsidRPr="00C03071" w:rsidRDefault="00914E26" w:rsidP="00ED030E">
            <w:pPr>
              <w:pStyle w:val="Tableheading"/>
              <w:rPr>
                <w:lang w:val="en-GB"/>
              </w:rPr>
            </w:pPr>
            <w:r w:rsidRPr="00C03071">
              <w:rPr>
                <w:lang w:val="en-GB"/>
              </w:rPr>
              <w:t>Date</w:t>
            </w:r>
          </w:p>
        </w:tc>
        <w:tc>
          <w:tcPr>
            <w:tcW w:w="3576" w:type="dxa"/>
          </w:tcPr>
          <w:p w14:paraId="7D8F69DE" w14:textId="77777777" w:rsidR="00914E26" w:rsidRPr="00C03071" w:rsidRDefault="00914E26" w:rsidP="00ED030E">
            <w:pPr>
              <w:pStyle w:val="Tableheading"/>
              <w:rPr>
                <w:lang w:val="en-GB"/>
              </w:rPr>
            </w:pPr>
            <w:r w:rsidRPr="00C03071">
              <w:rPr>
                <w:lang w:val="en-GB"/>
              </w:rPr>
              <w:t>Page / Section Revised</w:t>
            </w:r>
          </w:p>
        </w:tc>
        <w:tc>
          <w:tcPr>
            <w:tcW w:w="5001" w:type="dxa"/>
          </w:tcPr>
          <w:p w14:paraId="01DD735F" w14:textId="77777777" w:rsidR="00914E26" w:rsidRPr="00C03071" w:rsidRDefault="00914E26" w:rsidP="00ED030E">
            <w:pPr>
              <w:pStyle w:val="Tableheading"/>
              <w:rPr>
                <w:lang w:val="en-GB"/>
              </w:rPr>
            </w:pPr>
            <w:r w:rsidRPr="00C03071">
              <w:rPr>
                <w:lang w:val="en-GB"/>
              </w:rPr>
              <w:t>Requirement for Revision</w:t>
            </w:r>
          </w:p>
        </w:tc>
      </w:tr>
      <w:tr w:rsidR="00DB70EA" w:rsidRPr="00C03071" w14:paraId="33ACE81E" w14:textId="77777777" w:rsidTr="005E4659">
        <w:trPr>
          <w:trHeight w:val="851"/>
        </w:trPr>
        <w:tc>
          <w:tcPr>
            <w:tcW w:w="1908" w:type="dxa"/>
            <w:vAlign w:val="center"/>
          </w:tcPr>
          <w:p w14:paraId="346CE2E6" w14:textId="77777777" w:rsidR="00DB70EA" w:rsidRPr="00C03071" w:rsidRDefault="00DB70EA" w:rsidP="00914E26">
            <w:pPr>
              <w:pStyle w:val="Tabletext"/>
            </w:pPr>
            <w:r w:rsidRPr="00C03071">
              <w:t>June 2016</w:t>
            </w:r>
          </w:p>
        </w:tc>
        <w:tc>
          <w:tcPr>
            <w:tcW w:w="3576" w:type="dxa"/>
            <w:vAlign w:val="center"/>
          </w:tcPr>
          <w:p w14:paraId="50495165" w14:textId="77777777" w:rsidR="00DB70EA" w:rsidRPr="00C03071" w:rsidRDefault="00DB70EA" w:rsidP="00B16E98">
            <w:pPr>
              <w:pStyle w:val="Tabletext"/>
            </w:pPr>
            <w:r w:rsidRPr="00C03071">
              <w:t>Page</w:t>
            </w:r>
            <w:r w:rsidR="00B16E98" w:rsidRPr="00C03071">
              <w:t>s</w:t>
            </w:r>
            <w:r w:rsidRPr="00C03071">
              <w:t xml:space="preserve"> 3</w:t>
            </w:r>
            <w:r w:rsidR="00B16E98" w:rsidRPr="00C03071">
              <w:t xml:space="preserve"> &amp;</w:t>
            </w:r>
            <w:r w:rsidRPr="00C03071">
              <w:t xml:space="preserve"> 6</w:t>
            </w:r>
          </w:p>
        </w:tc>
        <w:tc>
          <w:tcPr>
            <w:tcW w:w="5001" w:type="dxa"/>
            <w:vAlign w:val="center"/>
          </w:tcPr>
          <w:p w14:paraId="27C4603E" w14:textId="77777777" w:rsidR="00DB70EA" w:rsidRPr="00C03071" w:rsidRDefault="00DB70EA" w:rsidP="00914E26">
            <w:pPr>
              <w:pStyle w:val="Tabletext"/>
            </w:pPr>
            <w:r w:rsidRPr="00C03071">
              <w:t>Minor text amendments and update of Teaching Modules</w:t>
            </w:r>
          </w:p>
        </w:tc>
      </w:tr>
      <w:tr w:rsidR="00DB70EA" w:rsidRPr="00C03071" w14:paraId="1C991F84" w14:textId="77777777" w:rsidTr="005E4659">
        <w:trPr>
          <w:trHeight w:val="851"/>
        </w:trPr>
        <w:tc>
          <w:tcPr>
            <w:tcW w:w="1908" w:type="dxa"/>
            <w:vAlign w:val="center"/>
          </w:tcPr>
          <w:p w14:paraId="0B518637" w14:textId="77777777" w:rsidR="00DB70EA" w:rsidRPr="00C03071" w:rsidRDefault="00DB70EA" w:rsidP="00914E26">
            <w:pPr>
              <w:pStyle w:val="Tabletext"/>
            </w:pPr>
          </w:p>
        </w:tc>
        <w:tc>
          <w:tcPr>
            <w:tcW w:w="3576" w:type="dxa"/>
            <w:vAlign w:val="center"/>
          </w:tcPr>
          <w:p w14:paraId="5196B21D" w14:textId="77777777" w:rsidR="00DB70EA" w:rsidRPr="00C03071" w:rsidRDefault="00DB70EA" w:rsidP="00914E26">
            <w:pPr>
              <w:pStyle w:val="Tabletext"/>
            </w:pPr>
          </w:p>
        </w:tc>
        <w:tc>
          <w:tcPr>
            <w:tcW w:w="5001" w:type="dxa"/>
            <w:vAlign w:val="center"/>
          </w:tcPr>
          <w:p w14:paraId="1D3BDCFA" w14:textId="77777777" w:rsidR="00DB70EA" w:rsidRPr="00C03071" w:rsidRDefault="00DB70EA" w:rsidP="00914E26">
            <w:pPr>
              <w:pStyle w:val="Tabletext"/>
            </w:pPr>
          </w:p>
        </w:tc>
      </w:tr>
      <w:tr w:rsidR="00DB70EA" w:rsidRPr="00C03071" w14:paraId="500F9121" w14:textId="77777777" w:rsidTr="005E4659">
        <w:trPr>
          <w:trHeight w:val="851"/>
        </w:trPr>
        <w:tc>
          <w:tcPr>
            <w:tcW w:w="1908" w:type="dxa"/>
            <w:vAlign w:val="center"/>
          </w:tcPr>
          <w:p w14:paraId="395AC360" w14:textId="77777777" w:rsidR="00DB70EA" w:rsidRPr="00C03071" w:rsidRDefault="00DB70EA" w:rsidP="00914E26">
            <w:pPr>
              <w:pStyle w:val="Tabletext"/>
            </w:pPr>
          </w:p>
        </w:tc>
        <w:tc>
          <w:tcPr>
            <w:tcW w:w="3576" w:type="dxa"/>
            <w:vAlign w:val="center"/>
          </w:tcPr>
          <w:p w14:paraId="6A060B18" w14:textId="77777777" w:rsidR="00DB70EA" w:rsidRPr="00C03071" w:rsidRDefault="00DB70EA" w:rsidP="00914E26">
            <w:pPr>
              <w:pStyle w:val="Tabletext"/>
            </w:pPr>
          </w:p>
        </w:tc>
        <w:tc>
          <w:tcPr>
            <w:tcW w:w="5001" w:type="dxa"/>
            <w:vAlign w:val="center"/>
          </w:tcPr>
          <w:p w14:paraId="04E49407" w14:textId="77777777" w:rsidR="00DB70EA" w:rsidRPr="00C03071" w:rsidRDefault="00DB70EA" w:rsidP="00914E26">
            <w:pPr>
              <w:pStyle w:val="Tabletext"/>
            </w:pPr>
          </w:p>
        </w:tc>
      </w:tr>
      <w:tr w:rsidR="00DB70EA" w:rsidRPr="00C03071" w14:paraId="3E3061BE" w14:textId="77777777" w:rsidTr="005E4659">
        <w:trPr>
          <w:trHeight w:val="851"/>
        </w:trPr>
        <w:tc>
          <w:tcPr>
            <w:tcW w:w="1908" w:type="dxa"/>
            <w:vAlign w:val="center"/>
          </w:tcPr>
          <w:p w14:paraId="003F8EDC" w14:textId="77777777" w:rsidR="00DB70EA" w:rsidRPr="00C03071" w:rsidRDefault="00DB70EA" w:rsidP="00914E26">
            <w:pPr>
              <w:pStyle w:val="Tabletext"/>
            </w:pPr>
          </w:p>
        </w:tc>
        <w:tc>
          <w:tcPr>
            <w:tcW w:w="3576" w:type="dxa"/>
            <w:vAlign w:val="center"/>
          </w:tcPr>
          <w:p w14:paraId="215848AB" w14:textId="77777777" w:rsidR="00DB70EA" w:rsidRPr="00C03071" w:rsidRDefault="00DB70EA" w:rsidP="00914E26">
            <w:pPr>
              <w:pStyle w:val="Tabletext"/>
            </w:pPr>
          </w:p>
        </w:tc>
        <w:tc>
          <w:tcPr>
            <w:tcW w:w="5001" w:type="dxa"/>
            <w:vAlign w:val="center"/>
          </w:tcPr>
          <w:p w14:paraId="52E88B2F" w14:textId="77777777" w:rsidR="00DB70EA" w:rsidRPr="00C03071" w:rsidRDefault="00DB70EA" w:rsidP="00914E26">
            <w:pPr>
              <w:pStyle w:val="Tabletext"/>
            </w:pPr>
          </w:p>
        </w:tc>
      </w:tr>
      <w:tr w:rsidR="00DB70EA" w:rsidRPr="00C03071" w14:paraId="0010A10B" w14:textId="77777777" w:rsidTr="005E4659">
        <w:trPr>
          <w:trHeight w:val="851"/>
        </w:trPr>
        <w:tc>
          <w:tcPr>
            <w:tcW w:w="1908" w:type="dxa"/>
            <w:vAlign w:val="center"/>
          </w:tcPr>
          <w:p w14:paraId="61227D6E" w14:textId="77777777" w:rsidR="00DB70EA" w:rsidRPr="00C03071" w:rsidRDefault="00DB70EA" w:rsidP="00914E26">
            <w:pPr>
              <w:pStyle w:val="Tabletext"/>
            </w:pPr>
          </w:p>
        </w:tc>
        <w:tc>
          <w:tcPr>
            <w:tcW w:w="3576" w:type="dxa"/>
            <w:vAlign w:val="center"/>
          </w:tcPr>
          <w:p w14:paraId="0332C2C6" w14:textId="77777777" w:rsidR="00DB70EA" w:rsidRPr="00C03071" w:rsidRDefault="00DB70EA" w:rsidP="00914E26">
            <w:pPr>
              <w:pStyle w:val="Tabletext"/>
            </w:pPr>
          </w:p>
        </w:tc>
        <w:tc>
          <w:tcPr>
            <w:tcW w:w="5001" w:type="dxa"/>
            <w:vAlign w:val="center"/>
          </w:tcPr>
          <w:p w14:paraId="4D66E94A" w14:textId="77777777" w:rsidR="00DB70EA" w:rsidRPr="00C03071" w:rsidRDefault="00DB70EA" w:rsidP="00914E26">
            <w:pPr>
              <w:pStyle w:val="Tabletext"/>
            </w:pPr>
          </w:p>
        </w:tc>
      </w:tr>
      <w:tr w:rsidR="00DB70EA" w:rsidRPr="00C03071" w14:paraId="252B1123" w14:textId="77777777" w:rsidTr="005E4659">
        <w:trPr>
          <w:trHeight w:val="851"/>
        </w:trPr>
        <w:tc>
          <w:tcPr>
            <w:tcW w:w="1908" w:type="dxa"/>
            <w:vAlign w:val="center"/>
          </w:tcPr>
          <w:p w14:paraId="18FECF5B" w14:textId="77777777" w:rsidR="00DB70EA" w:rsidRPr="00C03071" w:rsidRDefault="00DB70EA" w:rsidP="00914E26">
            <w:pPr>
              <w:pStyle w:val="Tabletext"/>
            </w:pPr>
          </w:p>
        </w:tc>
        <w:tc>
          <w:tcPr>
            <w:tcW w:w="3576" w:type="dxa"/>
            <w:vAlign w:val="center"/>
          </w:tcPr>
          <w:p w14:paraId="02659DEC" w14:textId="77777777" w:rsidR="00DB70EA" w:rsidRPr="00C03071" w:rsidRDefault="00DB70EA" w:rsidP="00914E26">
            <w:pPr>
              <w:pStyle w:val="Tabletext"/>
            </w:pPr>
          </w:p>
        </w:tc>
        <w:tc>
          <w:tcPr>
            <w:tcW w:w="5001" w:type="dxa"/>
            <w:vAlign w:val="center"/>
          </w:tcPr>
          <w:p w14:paraId="0F6808EC" w14:textId="77777777" w:rsidR="00DB70EA" w:rsidRPr="00C03071" w:rsidRDefault="00DB70EA" w:rsidP="00914E26">
            <w:pPr>
              <w:pStyle w:val="Tabletext"/>
            </w:pPr>
          </w:p>
        </w:tc>
      </w:tr>
    </w:tbl>
    <w:p w14:paraId="003D2402" w14:textId="77777777" w:rsidR="00914E26" w:rsidRPr="00C03071" w:rsidRDefault="00914E26" w:rsidP="00D74AE1"/>
    <w:p w14:paraId="449B1C25" w14:textId="77777777" w:rsidR="005E4659" w:rsidRPr="00C03071" w:rsidRDefault="005E4659" w:rsidP="00914E26">
      <w:pPr>
        <w:spacing w:after="200" w:line="276" w:lineRule="auto"/>
        <w:sectPr w:rsidR="005E4659" w:rsidRPr="00C03071" w:rsidSect="00F00376">
          <w:headerReference w:type="default" r:id="rId10"/>
          <w:footerReference w:type="default" r:id="rId11"/>
          <w:pgSz w:w="11906" w:h="16838" w:code="9"/>
          <w:pgMar w:top="567" w:right="794" w:bottom="567" w:left="907" w:header="567" w:footer="567" w:gutter="0"/>
          <w:cols w:space="708"/>
          <w:docGrid w:linePitch="360"/>
        </w:sectPr>
      </w:pPr>
    </w:p>
    <w:p w14:paraId="0D9392DC" w14:textId="77777777" w:rsidR="0002724D" w:rsidRDefault="002A29D4">
      <w:pPr>
        <w:pStyle w:val="TOC1"/>
        <w:rPr>
          <w:rFonts w:eastAsiaTheme="minorEastAsia"/>
          <w:b w:val="0"/>
          <w:color w:val="auto"/>
          <w:sz w:val="24"/>
          <w:szCs w:val="24"/>
          <w:lang w:val="en-US"/>
        </w:rPr>
      </w:pPr>
      <w:r w:rsidRPr="00C03071">
        <w:rPr>
          <w:b w:val="0"/>
          <w:noProof w:val="0"/>
        </w:rPr>
        <w:lastRenderedPageBreak/>
        <w:fldChar w:fldCharType="begin"/>
      </w:r>
      <w:r w:rsidRPr="00C03071">
        <w:rPr>
          <w:b w:val="0"/>
          <w:noProof w:val="0"/>
        </w:rPr>
        <w:instrText xml:space="preserve"> TOC \o "1-3" \t "Annex,1,Appendix,5,Part,1,Module,4" </w:instrText>
      </w:r>
      <w:r w:rsidRPr="00C03071">
        <w:rPr>
          <w:b w:val="0"/>
          <w:noProof w:val="0"/>
        </w:rPr>
        <w:fldChar w:fldCharType="separate"/>
      </w:r>
      <w:r w:rsidR="0002724D" w:rsidRPr="00152CC0">
        <w:t>PART 1</w:t>
      </w:r>
      <w:r w:rsidR="0002724D">
        <w:t xml:space="preserve"> - </w:t>
      </w:r>
      <w:r w:rsidR="0002724D" w:rsidRPr="00152CC0">
        <w:t>COURSE OVERVIEW</w:t>
      </w:r>
      <w:r w:rsidR="0002724D">
        <w:tab/>
      </w:r>
      <w:r w:rsidR="0002724D">
        <w:fldChar w:fldCharType="begin"/>
      </w:r>
      <w:r w:rsidR="0002724D">
        <w:instrText xml:space="preserve"> PAGEREF _Toc449333983 \h </w:instrText>
      </w:r>
      <w:r w:rsidR="0002724D">
        <w:fldChar w:fldCharType="separate"/>
      </w:r>
      <w:r w:rsidR="0002724D">
        <w:t>5</w:t>
      </w:r>
      <w:r w:rsidR="0002724D">
        <w:fldChar w:fldCharType="end"/>
      </w:r>
    </w:p>
    <w:p w14:paraId="7175B47F"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SCOPE</w:t>
      </w:r>
      <w:r>
        <w:tab/>
      </w:r>
      <w:r>
        <w:fldChar w:fldCharType="begin"/>
      </w:r>
      <w:r>
        <w:instrText xml:space="preserve"> PAGEREF _Toc449333984 \h </w:instrText>
      </w:r>
      <w:r>
        <w:fldChar w:fldCharType="separate"/>
      </w:r>
      <w:r>
        <w:t>5</w:t>
      </w:r>
      <w:r>
        <w:fldChar w:fldCharType="end"/>
      </w:r>
    </w:p>
    <w:p w14:paraId="4B9A5D47"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rsidRPr="00152CC0">
        <w:t>OBJECTIVE</w:t>
      </w:r>
      <w:r>
        <w:tab/>
      </w:r>
      <w:r>
        <w:fldChar w:fldCharType="begin"/>
      </w:r>
      <w:r>
        <w:instrText xml:space="preserve"> PAGEREF _Toc449333985 \h </w:instrText>
      </w:r>
      <w:r>
        <w:fldChar w:fldCharType="separate"/>
      </w:r>
      <w:r>
        <w:t>5</w:t>
      </w:r>
      <w:r>
        <w:fldChar w:fldCharType="end"/>
      </w:r>
    </w:p>
    <w:p w14:paraId="7BF9516B"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t>COURSE OUTLINE</w:t>
      </w:r>
      <w:r>
        <w:tab/>
      </w:r>
      <w:r>
        <w:fldChar w:fldCharType="begin"/>
      </w:r>
      <w:r>
        <w:instrText xml:space="preserve"> PAGEREF _Toc449333986 \h </w:instrText>
      </w:r>
      <w:r>
        <w:fldChar w:fldCharType="separate"/>
      </w:r>
      <w:r>
        <w:t>5</w:t>
      </w:r>
      <w:r>
        <w:fldChar w:fldCharType="end"/>
      </w:r>
    </w:p>
    <w:p w14:paraId="26B573E7" w14:textId="77777777" w:rsidR="0002724D" w:rsidRDefault="0002724D">
      <w:pPr>
        <w:pStyle w:val="TOC1"/>
        <w:rPr>
          <w:rFonts w:eastAsiaTheme="minorEastAsia"/>
          <w:b w:val="0"/>
          <w:color w:val="auto"/>
          <w:sz w:val="24"/>
          <w:szCs w:val="24"/>
          <w:lang w:val="en-US"/>
        </w:rPr>
      </w:pPr>
      <w:r w:rsidRPr="00152CC0">
        <w:t>4.</w:t>
      </w:r>
      <w:r>
        <w:rPr>
          <w:rFonts w:eastAsiaTheme="minorEastAsia"/>
          <w:b w:val="0"/>
          <w:color w:val="auto"/>
          <w:sz w:val="24"/>
          <w:szCs w:val="24"/>
          <w:lang w:val="en-US"/>
        </w:rPr>
        <w:tab/>
      </w:r>
      <w:r>
        <w:t>TEACHING MODULES</w:t>
      </w:r>
      <w:r>
        <w:tab/>
      </w:r>
      <w:r>
        <w:fldChar w:fldCharType="begin"/>
      </w:r>
      <w:r>
        <w:instrText xml:space="preserve"> PAGEREF _Toc449333987 \h </w:instrText>
      </w:r>
      <w:r>
        <w:fldChar w:fldCharType="separate"/>
      </w:r>
      <w:r>
        <w:t>5</w:t>
      </w:r>
      <w:r>
        <w:fldChar w:fldCharType="end"/>
      </w:r>
    </w:p>
    <w:p w14:paraId="1A2C2C7A" w14:textId="77777777" w:rsidR="0002724D" w:rsidRDefault="0002724D">
      <w:pPr>
        <w:pStyle w:val="TOC1"/>
        <w:rPr>
          <w:rFonts w:eastAsiaTheme="minorEastAsia"/>
          <w:b w:val="0"/>
          <w:color w:val="auto"/>
          <w:sz w:val="24"/>
          <w:szCs w:val="24"/>
          <w:lang w:val="en-US"/>
        </w:rPr>
      </w:pPr>
      <w:r w:rsidRPr="00152CC0">
        <w:t>5.</w:t>
      </w:r>
      <w:r>
        <w:rPr>
          <w:rFonts w:eastAsiaTheme="minorEastAsia"/>
          <w:b w:val="0"/>
          <w:color w:val="auto"/>
          <w:sz w:val="24"/>
          <w:szCs w:val="24"/>
          <w:lang w:val="en-US"/>
        </w:rPr>
        <w:tab/>
      </w:r>
      <w:r>
        <w:t>SPECIFIC COURSE RELATED TEACHING AIDS</w:t>
      </w:r>
      <w:r>
        <w:tab/>
      </w:r>
      <w:r>
        <w:fldChar w:fldCharType="begin"/>
      </w:r>
      <w:r>
        <w:instrText xml:space="preserve"> PAGEREF _Toc449333988 \h </w:instrText>
      </w:r>
      <w:r>
        <w:fldChar w:fldCharType="separate"/>
      </w:r>
      <w:r>
        <w:t>6</w:t>
      </w:r>
      <w:r>
        <w:fldChar w:fldCharType="end"/>
      </w:r>
    </w:p>
    <w:p w14:paraId="2BB309B5" w14:textId="77777777" w:rsidR="0002724D" w:rsidRDefault="0002724D">
      <w:pPr>
        <w:pStyle w:val="TOC1"/>
        <w:rPr>
          <w:rFonts w:eastAsiaTheme="minorEastAsia"/>
          <w:b w:val="0"/>
          <w:color w:val="auto"/>
          <w:sz w:val="24"/>
          <w:szCs w:val="24"/>
          <w:lang w:val="en-US"/>
        </w:rPr>
      </w:pPr>
      <w:r w:rsidRPr="00152CC0">
        <w:t>6.</w:t>
      </w:r>
      <w:r>
        <w:rPr>
          <w:rFonts w:eastAsiaTheme="minorEastAsia"/>
          <w:b w:val="0"/>
          <w:color w:val="auto"/>
          <w:sz w:val="24"/>
          <w:szCs w:val="24"/>
          <w:lang w:val="en-US"/>
        </w:rPr>
        <w:tab/>
      </w:r>
      <w:r>
        <w:t>ACRONYMS</w:t>
      </w:r>
      <w:r>
        <w:tab/>
      </w:r>
      <w:r>
        <w:fldChar w:fldCharType="begin"/>
      </w:r>
      <w:r>
        <w:instrText xml:space="preserve"> PAGEREF _Toc449333989 \h </w:instrText>
      </w:r>
      <w:r>
        <w:fldChar w:fldCharType="separate"/>
      </w:r>
      <w:r>
        <w:t>6</w:t>
      </w:r>
      <w:r>
        <w:fldChar w:fldCharType="end"/>
      </w:r>
    </w:p>
    <w:p w14:paraId="0E881FE0" w14:textId="77777777" w:rsidR="0002724D" w:rsidRDefault="0002724D">
      <w:pPr>
        <w:pStyle w:val="TOC1"/>
        <w:rPr>
          <w:rFonts w:eastAsiaTheme="minorEastAsia"/>
          <w:b w:val="0"/>
          <w:color w:val="auto"/>
          <w:sz w:val="24"/>
          <w:szCs w:val="24"/>
          <w:lang w:val="en-US"/>
        </w:rPr>
      </w:pPr>
      <w:r w:rsidRPr="00152CC0">
        <w:t>7.</w:t>
      </w:r>
      <w:r>
        <w:rPr>
          <w:rFonts w:eastAsiaTheme="minorEastAsia"/>
          <w:b w:val="0"/>
          <w:color w:val="auto"/>
          <w:sz w:val="24"/>
          <w:szCs w:val="24"/>
          <w:lang w:val="en-US"/>
        </w:rPr>
        <w:tab/>
      </w:r>
      <w:r w:rsidRPr="00152CC0">
        <w:t>DEFINITIONS</w:t>
      </w:r>
      <w:r>
        <w:tab/>
      </w:r>
      <w:r>
        <w:fldChar w:fldCharType="begin"/>
      </w:r>
      <w:r>
        <w:instrText xml:space="preserve"> PAGEREF _Toc449333990 \h </w:instrText>
      </w:r>
      <w:r>
        <w:fldChar w:fldCharType="separate"/>
      </w:r>
      <w:r>
        <w:t>6</w:t>
      </w:r>
      <w:r>
        <w:fldChar w:fldCharType="end"/>
      </w:r>
    </w:p>
    <w:p w14:paraId="173B93EB" w14:textId="77777777" w:rsidR="0002724D" w:rsidRDefault="0002724D">
      <w:pPr>
        <w:pStyle w:val="TOC1"/>
        <w:rPr>
          <w:rFonts w:eastAsiaTheme="minorEastAsia"/>
          <w:b w:val="0"/>
          <w:color w:val="auto"/>
          <w:sz w:val="24"/>
          <w:szCs w:val="24"/>
          <w:lang w:val="en-US"/>
        </w:rPr>
      </w:pPr>
      <w:r w:rsidRPr="00152CC0">
        <w:t>8.</w:t>
      </w:r>
      <w:r>
        <w:rPr>
          <w:rFonts w:eastAsiaTheme="minorEastAsia"/>
          <w:b w:val="0"/>
          <w:color w:val="auto"/>
          <w:sz w:val="24"/>
          <w:szCs w:val="24"/>
          <w:lang w:val="en-US"/>
        </w:rPr>
        <w:tab/>
      </w:r>
      <w:r>
        <w:t>REFERENCES</w:t>
      </w:r>
      <w:r>
        <w:tab/>
      </w:r>
      <w:r>
        <w:fldChar w:fldCharType="begin"/>
      </w:r>
      <w:r>
        <w:instrText xml:space="preserve"> PAGEREF _Toc449333991 \h </w:instrText>
      </w:r>
      <w:r>
        <w:fldChar w:fldCharType="separate"/>
      </w:r>
      <w:r>
        <w:t>6</w:t>
      </w:r>
      <w:r>
        <w:fldChar w:fldCharType="end"/>
      </w:r>
    </w:p>
    <w:p w14:paraId="63A6530B" w14:textId="77777777" w:rsidR="0002724D" w:rsidRDefault="0002724D">
      <w:pPr>
        <w:pStyle w:val="TOC1"/>
        <w:rPr>
          <w:rFonts w:eastAsiaTheme="minorEastAsia"/>
          <w:b w:val="0"/>
          <w:color w:val="auto"/>
          <w:sz w:val="24"/>
          <w:szCs w:val="24"/>
          <w:lang w:val="en-US"/>
        </w:rPr>
      </w:pPr>
      <w:r w:rsidRPr="00152CC0">
        <w:t>PART 2</w:t>
      </w:r>
      <w:r>
        <w:t xml:space="preserve"> – TEACHING MODULES</w:t>
      </w:r>
      <w:r>
        <w:tab/>
      </w:r>
      <w:r>
        <w:fldChar w:fldCharType="begin"/>
      </w:r>
      <w:r>
        <w:instrText xml:space="preserve"> PAGEREF _Toc449333992 \h </w:instrText>
      </w:r>
      <w:r>
        <w:fldChar w:fldCharType="separate"/>
      </w:r>
      <w:r>
        <w:t>7</w:t>
      </w:r>
      <w:r>
        <w:fldChar w:fldCharType="end"/>
      </w:r>
    </w:p>
    <w:p w14:paraId="7ECCC16E"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 xml:space="preserve">MODULE 1 – </w:t>
      </w:r>
      <w:r w:rsidRPr="00152CC0">
        <w:t>INTRODUCTION TO BUOYS AND LIGHT SOURCES FITTED TO THEM</w:t>
      </w:r>
      <w:r>
        <w:tab/>
      </w:r>
      <w:r>
        <w:fldChar w:fldCharType="begin"/>
      </w:r>
      <w:r>
        <w:instrText xml:space="preserve"> PAGEREF _Toc449333993 \h </w:instrText>
      </w:r>
      <w:r>
        <w:fldChar w:fldCharType="separate"/>
      </w:r>
      <w:r>
        <w:t>7</w:t>
      </w:r>
      <w:r>
        <w:fldChar w:fldCharType="end"/>
      </w:r>
    </w:p>
    <w:p w14:paraId="1025A382" w14:textId="77777777" w:rsidR="0002724D" w:rsidRDefault="0002724D">
      <w:pPr>
        <w:pStyle w:val="TOC2"/>
        <w:rPr>
          <w:rFonts w:eastAsiaTheme="minorEastAsia"/>
          <w:color w:val="auto"/>
          <w:sz w:val="24"/>
          <w:szCs w:val="24"/>
          <w:lang w:val="en-US"/>
        </w:rPr>
      </w:pPr>
      <w:r w:rsidRPr="00152CC0">
        <w:t>1.1.</w:t>
      </w:r>
      <w:r>
        <w:rPr>
          <w:rFonts w:eastAsiaTheme="minorEastAsia"/>
          <w:color w:val="auto"/>
          <w:sz w:val="24"/>
          <w:szCs w:val="24"/>
          <w:lang w:val="en-US"/>
        </w:rPr>
        <w:tab/>
      </w:r>
      <w:r>
        <w:t>Scope</w:t>
      </w:r>
      <w:r>
        <w:tab/>
      </w:r>
      <w:r>
        <w:fldChar w:fldCharType="begin"/>
      </w:r>
      <w:r>
        <w:instrText xml:space="preserve"> PAGEREF _Toc449333994 \h </w:instrText>
      </w:r>
      <w:r>
        <w:fldChar w:fldCharType="separate"/>
      </w:r>
      <w:r>
        <w:t>7</w:t>
      </w:r>
      <w:r>
        <w:fldChar w:fldCharType="end"/>
      </w:r>
    </w:p>
    <w:p w14:paraId="0EFE6029" w14:textId="77777777" w:rsidR="0002724D" w:rsidRDefault="0002724D">
      <w:pPr>
        <w:pStyle w:val="TOC2"/>
        <w:rPr>
          <w:rFonts w:eastAsiaTheme="minorEastAsia"/>
          <w:color w:val="auto"/>
          <w:sz w:val="24"/>
          <w:szCs w:val="24"/>
          <w:lang w:val="en-US"/>
        </w:rPr>
      </w:pPr>
      <w:r w:rsidRPr="00152CC0">
        <w:t>1.2.</w:t>
      </w:r>
      <w:r>
        <w:rPr>
          <w:rFonts w:eastAsiaTheme="minorEastAsia"/>
          <w:color w:val="auto"/>
          <w:sz w:val="24"/>
          <w:szCs w:val="24"/>
          <w:lang w:val="en-US"/>
        </w:rPr>
        <w:tab/>
      </w:r>
      <w:r>
        <w:t>Learning Objective</w:t>
      </w:r>
      <w:r>
        <w:tab/>
      </w:r>
      <w:r>
        <w:fldChar w:fldCharType="begin"/>
      </w:r>
      <w:r>
        <w:instrText xml:space="preserve"> PAGEREF _Toc449333995 \h </w:instrText>
      </w:r>
      <w:r>
        <w:fldChar w:fldCharType="separate"/>
      </w:r>
      <w:r>
        <w:t>7</w:t>
      </w:r>
      <w:r>
        <w:fldChar w:fldCharType="end"/>
      </w:r>
    </w:p>
    <w:p w14:paraId="4FBBC5A2" w14:textId="77777777" w:rsidR="0002724D" w:rsidRDefault="0002724D">
      <w:pPr>
        <w:pStyle w:val="TOC2"/>
        <w:rPr>
          <w:rFonts w:eastAsiaTheme="minorEastAsia"/>
          <w:color w:val="auto"/>
          <w:sz w:val="24"/>
          <w:szCs w:val="24"/>
          <w:lang w:val="en-US"/>
        </w:rPr>
      </w:pPr>
      <w:r w:rsidRPr="00152CC0">
        <w:t>1.3.</w:t>
      </w:r>
      <w:r>
        <w:rPr>
          <w:rFonts w:eastAsiaTheme="minorEastAsia"/>
          <w:color w:val="auto"/>
          <w:sz w:val="24"/>
          <w:szCs w:val="24"/>
          <w:lang w:val="en-US"/>
        </w:rPr>
        <w:tab/>
      </w:r>
      <w:r>
        <w:t>Syllabus</w:t>
      </w:r>
      <w:r>
        <w:tab/>
      </w:r>
      <w:r>
        <w:fldChar w:fldCharType="begin"/>
      </w:r>
      <w:r>
        <w:instrText xml:space="preserve"> PAGEREF _Toc449333996 \h </w:instrText>
      </w:r>
      <w:r>
        <w:fldChar w:fldCharType="separate"/>
      </w:r>
      <w:r>
        <w:t>7</w:t>
      </w:r>
      <w:r>
        <w:fldChar w:fldCharType="end"/>
      </w:r>
    </w:p>
    <w:p w14:paraId="7199AF4A"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1.3.1.</w:t>
      </w:r>
      <w:r>
        <w:rPr>
          <w:rFonts w:eastAsiaTheme="minorEastAsia"/>
          <w:noProof/>
          <w:sz w:val="24"/>
          <w:szCs w:val="24"/>
          <w:lang w:val="en-US"/>
        </w:rPr>
        <w:tab/>
      </w:r>
      <w:r>
        <w:rPr>
          <w:noProof/>
        </w:rPr>
        <w:t>Lesson 1 – Introduction to Buoys</w:t>
      </w:r>
      <w:r>
        <w:rPr>
          <w:noProof/>
        </w:rPr>
        <w:tab/>
      </w:r>
      <w:r>
        <w:rPr>
          <w:noProof/>
        </w:rPr>
        <w:fldChar w:fldCharType="begin"/>
      </w:r>
      <w:r>
        <w:rPr>
          <w:noProof/>
        </w:rPr>
        <w:instrText xml:space="preserve"> PAGEREF _Toc449333997 \h </w:instrText>
      </w:r>
      <w:r>
        <w:rPr>
          <w:noProof/>
        </w:rPr>
      </w:r>
      <w:r>
        <w:rPr>
          <w:noProof/>
        </w:rPr>
        <w:fldChar w:fldCharType="separate"/>
      </w:r>
      <w:r>
        <w:rPr>
          <w:noProof/>
        </w:rPr>
        <w:t>7</w:t>
      </w:r>
      <w:r>
        <w:rPr>
          <w:noProof/>
        </w:rPr>
        <w:fldChar w:fldCharType="end"/>
      </w:r>
    </w:p>
    <w:p w14:paraId="2FE6A91D"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1.3.2.</w:t>
      </w:r>
      <w:r>
        <w:rPr>
          <w:rFonts w:eastAsiaTheme="minorEastAsia"/>
          <w:noProof/>
          <w:sz w:val="24"/>
          <w:szCs w:val="24"/>
          <w:lang w:val="en-US"/>
        </w:rPr>
        <w:tab/>
      </w:r>
      <w:r>
        <w:rPr>
          <w:noProof/>
        </w:rPr>
        <w:t>Lesson 2 – Marine Lanterns (General)</w:t>
      </w:r>
      <w:r>
        <w:rPr>
          <w:noProof/>
        </w:rPr>
        <w:tab/>
      </w:r>
      <w:r>
        <w:rPr>
          <w:noProof/>
        </w:rPr>
        <w:fldChar w:fldCharType="begin"/>
      </w:r>
      <w:r>
        <w:rPr>
          <w:noProof/>
        </w:rPr>
        <w:instrText xml:space="preserve"> PAGEREF _Toc449333998 \h </w:instrText>
      </w:r>
      <w:r>
        <w:rPr>
          <w:noProof/>
        </w:rPr>
      </w:r>
      <w:r>
        <w:rPr>
          <w:noProof/>
        </w:rPr>
        <w:fldChar w:fldCharType="separate"/>
      </w:r>
      <w:r>
        <w:rPr>
          <w:noProof/>
        </w:rPr>
        <w:t>7</w:t>
      </w:r>
      <w:r>
        <w:rPr>
          <w:noProof/>
        </w:rPr>
        <w:fldChar w:fldCharType="end"/>
      </w:r>
    </w:p>
    <w:p w14:paraId="3EF2817F"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1.3.3.</w:t>
      </w:r>
      <w:r>
        <w:rPr>
          <w:rFonts w:eastAsiaTheme="minorEastAsia"/>
          <w:noProof/>
          <w:sz w:val="24"/>
          <w:szCs w:val="24"/>
          <w:lang w:val="en-US"/>
        </w:rPr>
        <w:tab/>
      </w:r>
      <w:r>
        <w:rPr>
          <w:noProof/>
        </w:rPr>
        <w:t>Lesson 3 – Light Characters and Ranges</w:t>
      </w:r>
      <w:r>
        <w:rPr>
          <w:noProof/>
        </w:rPr>
        <w:tab/>
      </w:r>
      <w:r>
        <w:rPr>
          <w:noProof/>
        </w:rPr>
        <w:fldChar w:fldCharType="begin"/>
      </w:r>
      <w:r>
        <w:rPr>
          <w:noProof/>
        </w:rPr>
        <w:instrText xml:space="preserve"> PAGEREF _Toc449333999 \h </w:instrText>
      </w:r>
      <w:r>
        <w:rPr>
          <w:noProof/>
        </w:rPr>
      </w:r>
      <w:r>
        <w:rPr>
          <w:noProof/>
        </w:rPr>
        <w:fldChar w:fldCharType="separate"/>
      </w:r>
      <w:r>
        <w:rPr>
          <w:noProof/>
        </w:rPr>
        <w:t>7</w:t>
      </w:r>
      <w:r>
        <w:rPr>
          <w:noProof/>
        </w:rPr>
        <w:fldChar w:fldCharType="end"/>
      </w:r>
    </w:p>
    <w:p w14:paraId="785EB54F"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t xml:space="preserve">MODULE 2 – </w:t>
      </w:r>
      <w:r w:rsidRPr="00152CC0">
        <w:t>INTRODUCTION TO OTHER AtoN FITTED TO BUOYS</w:t>
      </w:r>
      <w:r>
        <w:tab/>
      </w:r>
      <w:r>
        <w:fldChar w:fldCharType="begin"/>
      </w:r>
      <w:r>
        <w:instrText xml:space="preserve"> PAGEREF _Toc449334000 \h </w:instrText>
      </w:r>
      <w:r>
        <w:fldChar w:fldCharType="separate"/>
      </w:r>
      <w:r>
        <w:t>7</w:t>
      </w:r>
      <w:r>
        <w:fldChar w:fldCharType="end"/>
      </w:r>
    </w:p>
    <w:p w14:paraId="645E7F2C" w14:textId="77777777" w:rsidR="0002724D" w:rsidRDefault="0002724D">
      <w:pPr>
        <w:pStyle w:val="TOC2"/>
        <w:rPr>
          <w:rFonts w:eastAsiaTheme="minorEastAsia"/>
          <w:color w:val="auto"/>
          <w:sz w:val="24"/>
          <w:szCs w:val="24"/>
          <w:lang w:val="en-US"/>
        </w:rPr>
      </w:pPr>
      <w:r w:rsidRPr="00152CC0">
        <w:t>2.1.</w:t>
      </w:r>
      <w:r>
        <w:rPr>
          <w:rFonts w:eastAsiaTheme="minorEastAsia"/>
          <w:color w:val="auto"/>
          <w:sz w:val="24"/>
          <w:szCs w:val="24"/>
          <w:lang w:val="en-US"/>
        </w:rPr>
        <w:tab/>
      </w:r>
      <w:r>
        <w:t>Scope</w:t>
      </w:r>
      <w:r>
        <w:tab/>
      </w:r>
      <w:r>
        <w:fldChar w:fldCharType="begin"/>
      </w:r>
      <w:r>
        <w:instrText xml:space="preserve"> PAGEREF _Toc449334001 \h </w:instrText>
      </w:r>
      <w:r>
        <w:fldChar w:fldCharType="separate"/>
      </w:r>
      <w:r>
        <w:t>7</w:t>
      </w:r>
      <w:r>
        <w:fldChar w:fldCharType="end"/>
      </w:r>
    </w:p>
    <w:p w14:paraId="1841B558" w14:textId="77777777" w:rsidR="0002724D" w:rsidRDefault="0002724D">
      <w:pPr>
        <w:pStyle w:val="TOC2"/>
        <w:rPr>
          <w:rFonts w:eastAsiaTheme="minorEastAsia"/>
          <w:color w:val="auto"/>
          <w:sz w:val="24"/>
          <w:szCs w:val="24"/>
          <w:lang w:val="en-US"/>
        </w:rPr>
      </w:pPr>
      <w:r w:rsidRPr="00152CC0">
        <w:t>2.2.</w:t>
      </w:r>
      <w:r>
        <w:rPr>
          <w:rFonts w:eastAsiaTheme="minorEastAsia"/>
          <w:color w:val="auto"/>
          <w:sz w:val="24"/>
          <w:szCs w:val="24"/>
          <w:lang w:val="en-US"/>
        </w:rPr>
        <w:tab/>
      </w:r>
      <w:r>
        <w:t>Learning Objective</w:t>
      </w:r>
      <w:r>
        <w:tab/>
      </w:r>
      <w:r>
        <w:fldChar w:fldCharType="begin"/>
      </w:r>
      <w:r>
        <w:instrText xml:space="preserve"> PAGEREF _Toc449334002 \h </w:instrText>
      </w:r>
      <w:r>
        <w:fldChar w:fldCharType="separate"/>
      </w:r>
      <w:r>
        <w:t>7</w:t>
      </w:r>
      <w:r>
        <w:fldChar w:fldCharType="end"/>
      </w:r>
    </w:p>
    <w:p w14:paraId="2BD6BC33" w14:textId="77777777" w:rsidR="0002724D" w:rsidRDefault="0002724D">
      <w:pPr>
        <w:pStyle w:val="TOC2"/>
        <w:rPr>
          <w:rFonts w:eastAsiaTheme="minorEastAsia"/>
          <w:color w:val="auto"/>
          <w:sz w:val="24"/>
          <w:szCs w:val="24"/>
          <w:lang w:val="en-US"/>
        </w:rPr>
      </w:pPr>
      <w:r w:rsidRPr="00152CC0">
        <w:t>2.3.</w:t>
      </w:r>
      <w:r>
        <w:rPr>
          <w:rFonts w:eastAsiaTheme="minorEastAsia"/>
          <w:color w:val="auto"/>
          <w:sz w:val="24"/>
          <w:szCs w:val="24"/>
          <w:lang w:val="en-US"/>
        </w:rPr>
        <w:tab/>
      </w:r>
      <w:r>
        <w:t>Syllabus</w:t>
      </w:r>
      <w:r>
        <w:tab/>
      </w:r>
      <w:r>
        <w:fldChar w:fldCharType="begin"/>
      </w:r>
      <w:r>
        <w:instrText xml:space="preserve"> PAGEREF _Toc449334003 \h </w:instrText>
      </w:r>
      <w:r>
        <w:fldChar w:fldCharType="separate"/>
      </w:r>
      <w:r>
        <w:t>7</w:t>
      </w:r>
      <w:r>
        <w:fldChar w:fldCharType="end"/>
      </w:r>
    </w:p>
    <w:p w14:paraId="67FEB216"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2.3.1.</w:t>
      </w:r>
      <w:r>
        <w:rPr>
          <w:rFonts w:eastAsiaTheme="minorEastAsia"/>
          <w:noProof/>
          <w:sz w:val="24"/>
          <w:szCs w:val="24"/>
          <w:lang w:val="en-US"/>
        </w:rPr>
        <w:tab/>
      </w:r>
      <w:r>
        <w:rPr>
          <w:noProof/>
        </w:rPr>
        <w:t>Lesson 1 – Introduction to Radionavigation AtoN on Buoys</w:t>
      </w:r>
      <w:r>
        <w:rPr>
          <w:noProof/>
        </w:rPr>
        <w:tab/>
      </w:r>
      <w:r>
        <w:rPr>
          <w:noProof/>
        </w:rPr>
        <w:fldChar w:fldCharType="begin"/>
      </w:r>
      <w:r>
        <w:rPr>
          <w:noProof/>
        </w:rPr>
        <w:instrText xml:space="preserve"> PAGEREF _Toc449334004 \h </w:instrText>
      </w:r>
      <w:r>
        <w:rPr>
          <w:noProof/>
        </w:rPr>
      </w:r>
      <w:r>
        <w:rPr>
          <w:noProof/>
        </w:rPr>
        <w:fldChar w:fldCharType="separate"/>
      </w:r>
      <w:r>
        <w:rPr>
          <w:noProof/>
        </w:rPr>
        <w:t>7</w:t>
      </w:r>
      <w:r>
        <w:rPr>
          <w:noProof/>
        </w:rPr>
        <w:fldChar w:fldCharType="end"/>
      </w:r>
    </w:p>
    <w:p w14:paraId="3102F3B9"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2.3.2.</w:t>
      </w:r>
      <w:r>
        <w:rPr>
          <w:rFonts w:eastAsiaTheme="minorEastAsia"/>
          <w:noProof/>
          <w:sz w:val="24"/>
          <w:szCs w:val="24"/>
          <w:lang w:val="en-US"/>
        </w:rPr>
        <w:tab/>
      </w:r>
      <w:r>
        <w:rPr>
          <w:noProof/>
        </w:rPr>
        <w:t>Lesson 2 - Mechanical and Electrical Sound Signals</w:t>
      </w:r>
      <w:r>
        <w:rPr>
          <w:noProof/>
        </w:rPr>
        <w:tab/>
      </w:r>
      <w:r>
        <w:rPr>
          <w:noProof/>
        </w:rPr>
        <w:fldChar w:fldCharType="begin"/>
      </w:r>
      <w:r>
        <w:rPr>
          <w:noProof/>
        </w:rPr>
        <w:instrText xml:space="preserve"> PAGEREF _Toc449334005 \h </w:instrText>
      </w:r>
      <w:r>
        <w:rPr>
          <w:noProof/>
        </w:rPr>
      </w:r>
      <w:r>
        <w:rPr>
          <w:noProof/>
        </w:rPr>
        <w:fldChar w:fldCharType="separate"/>
      </w:r>
      <w:r>
        <w:rPr>
          <w:noProof/>
        </w:rPr>
        <w:t>8</w:t>
      </w:r>
      <w:r>
        <w:rPr>
          <w:noProof/>
        </w:rPr>
        <w:fldChar w:fldCharType="end"/>
      </w:r>
    </w:p>
    <w:p w14:paraId="594CD21A"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rsidRPr="00152CC0">
        <w:t xml:space="preserve">MODULE </w:t>
      </w:r>
      <w:r>
        <w:t xml:space="preserve">3 - </w:t>
      </w:r>
      <w:r w:rsidRPr="00152CC0">
        <w:t>SITE VISIT</w:t>
      </w:r>
      <w:r>
        <w:tab/>
      </w:r>
      <w:r>
        <w:fldChar w:fldCharType="begin"/>
      </w:r>
      <w:r>
        <w:instrText xml:space="preserve"> PAGEREF _Toc449334006 \h </w:instrText>
      </w:r>
      <w:r>
        <w:fldChar w:fldCharType="separate"/>
      </w:r>
      <w:r>
        <w:t>8</w:t>
      </w:r>
      <w:r>
        <w:fldChar w:fldCharType="end"/>
      </w:r>
    </w:p>
    <w:p w14:paraId="73251DBD" w14:textId="77777777" w:rsidR="0002724D" w:rsidRDefault="0002724D">
      <w:pPr>
        <w:pStyle w:val="TOC2"/>
        <w:rPr>
          <w:rFonts w:eastAsiaTheme="minorEastAsia"/>
          <w:color w:val="auto"/>
          <w:sz w:val="24"/>
          <w:szCs w:val="24"/>
          <w:lang w:val="en-US"/>
        </w:rPr>
      </w:pPr>
      <w:r w:rsidRPr="00152CC0">
        <w:t>3.1.</w:t>
      </w:r>
      <w:r>
        <w:rPr>
          <w:rFonts w:eastAsiaTheme="minorEastAsia"/>
          <w:color w:val="auto"/>
          <w:sz w:val="24"/>
          <w:szCs w:val="24"/>
          <w:lang w:val="en-US"/>
        </w:rPr>
        <w:tab/>
      </w:r>
      <w:r>
        <w:t>Scope</w:t>
      </w:r>
      <w:r>
        <w:tab/>
      </w:r>
      <w:r>
        <w:fldChar w:fldCharType="begin"/>
      </w:r>
      <w:r>
        <w:instrText xml:space="preserve"> PAGEREF _Toc449334007 \h </w:instrText>
      </w:r>
      <w:r>
        <w:fldChar w:fldCharType="separate"/>
      </w:r>
      <w:r>
        <w:t>8</w:t>
      </w:r>
      <w:r>
        <w:fldChar w:fldCharType="end"/>
      </w:r>
    </w:p>
    <w:p w14:paraId="71F2C3E2" w14:textId="77777777" w:rsidR="0002724D" w:rsidRDefault="0002724D">
      <w:pPr>
        <w:pStyle w:val="TOC2"/>
        <w:rPr>
          <w:rFonts w:eastAsiaTheme="minorEastAsia"/>
          <w:color w:val="auto"/>
          <w:sz w:val="24"/>
          <w:szCs w:val="24"/>
          <w:lang w:val="en-US"/>
        </w:rPr>
      </w:pPr>
      <w:r w:rsidRPr="00152CC0">
        <w:t>3.2.</w:t>
      </w:r>
      <w:r>
        <w:rPr>
          <w:rFonts w:eastAsiaTheme="minorEastAsia"/>
          <w:color w:val="auto"/>
          <w:sz w:val="24"/>
          <w:szCs w:val="24"/>
          <w:lang w:val="en-US"/>
        </w:rPr>
        <w:tab/>
      </w:r>
      <w:r>
        <w:t>Learning Objective</w:t>
      </w:r>
      <w:r>
        <w:tab/>
      </w:r>
      <w:r>
        <w:fldChar w:fldCharType="begin"/>
      </w:r>
      <w:r>
        <w:instrText xml:space="preserve"> PAGEREF _Toc449334008 \h </w:instrText>
      </w:r>
      <w:r>
        <w:fldChar w:fldCharType="separate"/>
      </w:r>
      <w:r>
        <w:t>8</w:t>
      </w:r>
      <w:r>
        <w:fldChar w:fldCharType="end"/>
      </w:r>
    </w:p>
    <w:p w14:paraId="0951A86B" w14:textId="77777777" w:rsidR="0002724D" w:rsidRDefault="0002724D">
      <w:pPr>
        <w:pStyle w:val="TOC2"/>
        <w:rPr>
          <w:rFonts w:eastAsiaTheme="minorEastAsia"/>
          <w:color w:val="auto"/>
          <w:sz w:val="24"/>
          <w:szCs w:val="24"/>
          <w:lang w:val="en-US"/>
        </w:rPr>
      </w:pPr>
      <w:r w:rsidRPr="00152CC0">
        <w:t>3.3.</w:t>
      </w:r>
      <w:r>
        <w:rPr>
          <w:rFonts w:eastAsiaTheme="minorEastAsia"/>
          <w:color w:val="auto"/>
          <w:sz w:val="24"/>
          <w:szCs w:val="24"/>
          <w:lang w:val="en-US"/>
        </w:rPr>
        <w:tab/>
      </w:r>
      <w:r>
        <w:t>Syllabus</w:t>
      </w:r>
      <w:r>
        <w:tab/>
      </w:r>
      <w:r>
        <w:fldChar w:fldCharType="begin"/>
      </w:r>
      <w:r>
        <w:instrText xml:space="preserve"> PAGEREF _Toc449334009 \h </w:instrText>
      </w:r>
      <w:r>
        <w:fldChar w:fldCharType="separate"/>
      </w:r>
      <w:r>
        <w:t>8</w:t>
      </w:r>
      <w:r>
        <w:fldChar w:fldCharType="end"/>
      </w:r>
    </w:p>
    <w:p w14:paraId="1CB6D954" w14:textId="77777777" w:rsidR="00642025" w:rsidRPr="00C03071" w:rsidRDefault="002A29D4" w:rsidP="007B7FEC">
      <w:pPr>
        <w:rPr>
          <w:color w:val="00558C" w:themeColor="accent1"/>
          <w:sz w:val="22"/>
        </w:rPr>
      </w:pPr>
      <w:r w:rsidRPr="00C03071">
        <w:rPr>
          <w:b/>
          <w:color w:val="00558C" w:themeColor="accent1"/>
          <w:sz w:val="22"/>
        </w:rPr>
        <w:fldChar w:fldCharType="end"/>
      </w:r>
    </w:p>
    <w:p w14:paraId="2DBC37CB" w14:textId="77777777" w:rsidR="00D36983" w:rsidRPr="00C03071" w:rsidRDefault="00D36983" w:rsidP="00D36983">
      <w:pPr>
        <w:pStyle w:val="ListofFigures"/>
      </w:pPr>
      <w:r w:rsidRPr="00C03071">
        <w:t>List of Tables</w:t>
      </w:r>
    </w:p>
    <w:p w14:paraId="28B53D24" w14:textId="77777777" w:rsidR="00C739BC" w:rsidRPr="00C03071" w:rsidRDefault="00D36983">
      <w:pPr>
        <w:pStyle w:val="TableofFigures"/>
        <w:rPr>
          <w:rFonts w:eastAsiaTheme="minorEastAsia"/>
          <w:i w:val="0"/>
          <w:sz w:val="24"/>
          <w:szCs w:val="24"/>
        </w:rPr>
      </w:pPr>
      <w:r w:rsidRPr="00C03071">
        <w:fldChar w:fldCharType="begin"/>
      </w:r>
      <w:r w:rsidRPr="00C03071">
        <w:instrText xml:space="preserve"> TOC \t "Table caption" \c </w:instrText>
      </w:r>
      <w:r w:rsidRPr="00C03071">
        <w:fldChar w:fldCharType="separate"/>
      </w:r>
      <w:r w:rsidR="00C739BC" w:rsidRPr="00C03071">
        <w:t>Table 1</w:t>
      </w:r>
      <w:r w:rsidR="00C739BC" w:rsidRPr="00C03071">
        <w:rPr>
          <w:rFonts w:eastAsiaTheme="minorEastAsia"/>
          <w:i w:val="0"/>
          <w:sz w:val="24"/>
          <w:szCs w:val="24"/>
        </w:rPr>
        <w:tab/>
      </w:r>
      <w:r w:rsidR="00C739BC" w:rsidRPr="00C03071">
        <w:t>Table of Teaching Modules</w:t>
      </w:r>
      <w:r w:rsidR="00C739BC" w:rsidRPr="00C03071">
        <w:tab/>
      </w:r>
      <w:r w:rsidR="00C739BC" w:rsidRPr="00C03071">
        <w:fldChar w:fldCharType="begin"/>
      </w:r>
      <w:r w:rsidR="00C739BC" w:rsidRPr="00C03071">
        <w:instrText xml:space="preserve"> PAGEREF _Toc449261771 \h </w:instrText>
      </w:r>
      <w:r w:rsidR="00C739BC" w:rsidRPr="00C03071">
        <w:fldChar w:fldCharType="separate"/>
      </w:r>
      <w:r w:rsidR="00C739BC" w:rsidRPr="00C03071">
        <w:t>5</w:t>
      </w:r>
      <w:r w:rsidR="00C739BC" w:rsidRPr="00C03071">
        <w:fldChar w:fldCharType="end"/>
      </w:r>
    </w:p>
    <w:p w14:paraId="4BF7521D" w14:textId="77777777" w:rsidR="00D36983" w:rsidRPr="00C03071" w:rsidRDefault="00D36983" w:rsidP="00D36983">
      <w:r w:rsidRPr="00C03071">
        <w:fldChar w:fldCharType="end"/>
      </w:r>
    </w:p>
    <w:p w14:paraId="6A15F9AD" w14:textId="77777777" w:rsidR="00EB6F3C" w:rsidRPr="00C03071" w:rsidRDefault="00EB6F3C" w:rsidP="00883AE3"/>
    <w:p w14:paraId="68184533" w14:textId="77777777" w:rsidR="00790277" w:rsidRPr="00C03071" w:rsidRDefault="00790277" w:rsidP="003274DB">
      <w:pPr>
        <w:sectPr w:rsidR="00790277" w:rsidRPr="00C03071" w:rsidSect="00292085">
          <w:headerReference w:type="default" r:id="rId12"/>
          <w:pgSz w:w="11906" w:h="16838" w:code="9"/>
          <w:pgMar w:top="567" w:right="794" w:bottom="567" w:left="907" w:header="567" w:footer="567" w:gutter="0"/>
          <w:cols w:space="708"/>
          <w:docGrid w:linePitch="360"/>
        </w:sectPr>
      </w:pPr>
    </w:p>
    <w:p w14:paraId="0623B030" w14:textId="77777777" w:rsidR="00465491" w:rsidRPr="00C03071" w:rsidRDefault="00465491" w:rsidP="00465491">
      <w:pPr>
        <w:pStyle w:val="Forward"/>
      </w:pPr>
      <w:bookmarkStart w:id="0" w:name="_Toc419881195"/>
      <w:r w:rsidRPr="00C03071">
        <w:lastRenderedPageBreak/>
        <w:t>FOREWORD</w:t>
      </w:r>
      <w:bookmarkEnd w:id="0"/>
    </w:p>
    <w:p w14:paraId="222AE22D" w14:textId="77777777" w:rsidR="0010151D" w:rsidRPr="00C03071" w:rsidRDefault="0010151D" w:rsidP="0010151D">
      <w:pPr>
        <w:pStyle w:val="BodyText"/>
        <w:rPr>
          <w:rFonts w:cs="Arial"/>
          <w:lang w:eastAsia="de-DE"/>
        </w:rPr>
      </w:pPr>
      <w:r w:rsidRPr="00C0307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233AFCA" w14:textId="77777777" w:rsidR="0010151D" w:rsidRPr="00C03071" w:rsidRDefault="0010151D" w:rsidP="0010151D">
      <w:pPr>
        <w:pStyle w:val="BodyText"/>
        <w:rPr>
          <w:rFonts w:cs="Arial"/>
          <w:lang w:eastAsia="de-DE"/>
        </w:rPr>
      </w:pPr>
      <w:r w:rsidRPr="00C0307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73EBB13F" w14:textId="77777777" w:rsidR="0010151D" w:rsidRPr="00C03071" w:rsidRDefault="0010151D" w:rsidP="0010151D">
      <w:pPr>
        <w:pStyle w:val="BodyText"/>
        <w:rPr>
          <w:rFonts w:cs="Arial"/>
          <w:lang w:eastAsia="de-DE"/>
        </w:rPr>
      </w:pPr>
      <w:r w:rsidRPr="00C03071">
        <w:rPr>
          <w:rFonts w:cs="Arial"/>
          <w:lang w:eastAsia="de-DE"/>
        </w:rPr>
        <w:t>IALA Committees working closely with the IALA World Wide Academy have developed a series of model courses for AtoN personnel having E-141 Level 2 technician functions.  This model course on AtoN Service Craft and Buoy Tenders should be read in conjunction with the Training Overview Document IALA WWA.L2.0 which contains standard guidance for the conduct of all Level 2 model courses</w:t>
      </w:r>
    </w:p>
    <w:p w14:paraId="33FBA810" w14:textId="77777777" w:rsidR="00465491" w:rsidRPr="00C03071" w:rsidRDefault="0010151D" w:rsidP="0010151D">
      <w:pPr>
        <w:pStyle w:val="BodyText"/>
      </w:pPr>
      <w:r w:rsidRPr="00C03071">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 Wide Academy at the following address:</w:t>
      </w:r>
    </w:p>
    <w:p w14:paraId="586B301F" w14:textId="77777777" w:rsidR="00D95BDA" w:rsidRPr="00C03071" w:rsidRDefault="00D95BDA" w:rsidP="00465491">
      <w:pPr>
        <w:pStyle w:val="BodyText"/>
      </w:pPr>
    </w:p>
    <w:p w14:paraId="23220BF3" w14:textId="77777777" w:rsidR="00D95BDA" w:rsidRPr="00C03071" w:rsidRDefault="00D95BDA" w:rsidP="00465491">
      <w:pPr>
        <w:pStyle w:val="BodyText"/>
      </w:pPr>
    </w:p>
    <w:p w14:paraId="6C313853" w14:textId="77777777" w:rsidR="00380F03" w:rsidRPr="00C03071" w:rsidRDefault="00380F03" w:rsidP="00465491">
      <w:pPr>
        <w:pStyle w:val="BodyText"/>
      </w:pPr>
    </w:p>
    <w:p w14:paraId="374ABA32" w14:textId="77777777" w:rsidR="00380F03" w:rsidRPr="00C03071" w:rsidRDefault="00380F03" w:rsidP="00380F03">
      <w:pPr>
        <w:pStyle w:val="BodyText"/>
        <w:tabs>
          <w:tab w:val="left" w:pos="6521"/>
          <w:tab w:val="left" w:pos="7513"/>
        </w:tabs>
        <w:spacing w:after="0"/>
        <w:rPr>
          <w:lang w:eastAsia="de-DE"/>
        </w:rPr>
      </w:pPr>
      <w:r w:rsidRPr="00C03071">
        <w:rPr>
          <w:lang w:eastAsia="de-DE"/>
        </w:rPr>
        <w:t>The Secretary-General</w:t>
      </w:r>
    </w:p>
    <w:p w14:paraId="48D5D553" w14:textId="77777777" w:rsidR="00380F03" w:rsidRPr="00C03071" w:rsidRDefault="00380F03" w:rsidP="00380F03">
      <w:pPr>
        <w:pStyle w:val="BodyText"/>
        <w:tabs>
          <w:tab w:val="left" w:pos="6521"/>
          <w:tab w:val="left" w:pos="7513"/>
        </w:tabs>
        <w:spacing w:after="0"/>
        <w:rPr>
          <w:lang w:eastAsia="de-DE"/>
        </w:rPr>
      </w:pPr>
      <w:r w:rsidRPr="00C03071">
        <w:rPr>
          <w:lang w:eastAsia="de-DE"/>
        </w:rPr>
        <w:t>IALA</w:t>
      </w:r>
      <w:r w:rsidRPr="00C03071">
        <w:rPr>
          <w:lang w:eastAsia="de-DE"/>
        </w:rPr>
        <w:tab/>
        <w:t>Tel:</w:t>
      </w:r>
      <w:r w:rsidRPr="00C03071">
        <w:rPr>
          <w:lang w:eastAsia="de-DE"/>
        </w:rPr>
        <w:tab/>
        <w:t>(+) 33 1 34 51 70 01</w:t>
      </w:r>
    </w:p>
    <w:p w14:paraId="4E659DBA" w14:textId="77777777" w:rsidR="00380F03" w:rsidRPr="00C03071" w:rsidRDefault="00380F03" w:rsidP="00380F03">
      <w:pPr>
        <w:pStyle w:val="BodyText"/>
        <w:tabs>
          <w:tab w:val="left" w:pos="6521"/>
          <w:tab w:val="left" w:pos="7513"/>
        </w:tabs>
        <w:spacing w:after="0"/>
        <w:rPr>
          <w:lang w:eastAsia="de-DE"/>
        </w:rPr>
      </w:pPr>
      <w:r w:rsidRPr="00C03071">
        <w:rPr>
          <w:lang w:eastAsia="de-DE"/>
        </w:rPr>
        <w:t xml:space="preserve">10 rue des </w:t>
      </w:r>
      <w:proofErr w:type="spellStart"/>
      <w:r w:rsidRPr="00C03071">
        <w:rPr>
          <w:lang w:eastAsia="de-DE"/>
        </w:rPr>
        <w:t>Gaudines</w:t>
      </w:r>
      <w:proofErr w:type="spellEnd"/>
      <w:r w:rsidRPr="00C03071">
        <w:rPr>
          <w:lang w:eastAsia="de-DE"/>
        </w:rPr>
        <w:tab/>
        <w:t>Fax:</w:t>
      </w:r>
      <w:r w:rsidRPr="00C03071">
        <w:rPr>
          <w:lang w:eastAsia="de-DE"/>
        </w:rPr>
        <w:tab/>
        <w:t>(+) 33 1 34 51 82 05</w:t>
      </w:r>
    </w:p>
    <w:p w14:paraId="2B60DAD6" w14:textId="77777777" w:rsidR="00380F03" w:rsidRPr="00C03071" w:rsidRDefault="00380F03" w:rsidP="00380F03">
      <w:pPr>
        <w:pStyle w:val="BodyText"/>
        <w:tabs>
          <w:tab w:val="left" w:pos="6521"/>
          <w:tab w:val="left" w:pos="7513"/>
        </w:tabs>
        <w:spacing w:after="0"/>
      </w:pPr>
      <w:r w:rsidRPr="00C03071">
        <w:rPr>
          <w:lang w:eastAsia="de-DE"/>
        </w:rPr>
        <w:t xml:space="preserve">78100 Saint </w:t>
      </w:r>
      <w:proofErr w:type="spellStart"/>
      <w:r w:rsidRPr="00C03071">
        <w:rPr>
          <w:lang w:eastAsia="de-DE"/>
        </w:rPr>
        <w:t>Germain-en-Laye</w:t>
      </w:r>
      <w:proofErr w:type="spellEnd"/>
      <w:r w:rsidRPr="00C03071">
        <w:rPr>
          <w:lang w:eastAsia="de-DE"/>
        </w:rPr>
        <w:tab/>
        <w:t>e-mail:</w:t>
      </w:r>
      <w:r w:rsidRPr="00C03071">
        <w:rPr>
          <w:lang w:eastAsia="de-DE"/>
        </w:rPr>
        <w:tab/>
      </w:r>
      <w:hyperlink r:id="rId13" w:history="1">
        <w:r w:rsidRPr="00C03071">
          <w:rPr>
            <w:rStyle w:val="Hyperlink"/>
            <w:rFonts w:eastAsia="Calibri"/>
          </w:rPr>
          <w:t>academy@iala-aism.org</w:t>
        </w:r>
      </w:hyperlink>
    </w:p>
    <w:p w14:paraId="3DB81DA8" w14:textId="77777777" w:rsidR="00380F03" w:rsidRPr="00C03071" w:rsidRDefault="00380F03" w:rsidP="00380F03">
      <w:pPr>
        <w:pStyle w:val="BodyText"/>
        <w:tabs>
          <w:tab w:val="left" w:pos="6521"/>
          <w:tab w:val="left" w:pos="7513"/>
        </w:tabs>
        <w:rPr>
          <w:rStyle w:val="Hyperlink"/>
          <w:rFonts w:cs="Arial"/>
          <w:lang w:eastAsia="de-DE"/>
        </w:rPr>
      </w:pPr>
      <w:r w:rsidRPr="00C03071">
        <w:rPr>
          <w:lang w:eastAsia="de-DE"/>
        </w:rPr>
        <w:t>France</w:t>
      </w:r>
      <w:r w:rsidRPr="00C03071">
        <w:rPr>
          <w:lang w:eastAsia="de-DE"/>
        </w:rPr>
        <w:tab/>
        <w:t>Internet:</w:t>
      </w:r>
      <w:r w:rsidRPr="00C03071">
        <w:rPr>
          <w:lang w:eastAsia="de-DE"/>
        </w:rPr>
        <w:tab/>
      </w:r>
      <w:hyperlink r:id="rId14" w:history="1">
        <w:r w:rsidRPr="00C03071">
          <w:rPr>
            <w:rStyle w:val="Hyperlink"/>
            <w:rFonts w:cs="Arial"/>
            <w:lang w:eastAsia="de-DE"/>
          </w:rPr>
          <w:t>www.iala-aism.org</w:t>
        </w:r>
      </w:hyperlink>
    </w:p>
    <w:p w14:paraId="5B568EAC" w14:textId="77777777" w:rsidR="00465491" w:rsidRPr="00C03071" w:rsidRDefault="00465491" w:rsidP="00AC1940">
      <w:pPr>
        <w:pStyle w:val="BodyText"/>
        <w:tabs>
          <w:tab w:val="left" w:pos="6521"/>
          <w:tab w:val="left" w:pos="7513"/>
        </w:tabs>
      </w:pPr>
      <w:r w:rsidRPr="00C03071">
        <w:br w:type="page"/>
      </w:r>
    </w:p>
    <w:p w14:paraId="22AC31C1" w14:textId="77777777" w:rsidR="00465491" w:rsidRPr="00C03071" w:rsidRDefault="00513460" w:rsidP="00513460">
      <w:pPr>
        <w:pStyle w:val="Part"/>
      </w:pPr>
      <w:bookmarkStart w:id="1" w:name="_Toc442348085"/>
      <w:bookmarkStart w:id="2" w:name="_Toc449333983"/>
      <w:r w:rsidRPr="00C03071">
        <w:lastRenderedPageBreak/>
        <w:t xml:space="preserve">- </w:t>
      </w:r>
      <w:r w:rsidR="007D747F" w:rsidRPr="00C03071">
        <w:rPr>
          <w:caps w:val="0"/>
        </w:rPr>
        <w:t>COURSE OVERVIEW</w:t>
      </w:r>
      <w:bookmarkEnd w:id="1"/>
      <w:bookmarkEnd w:id="2"/>
    </w:p>
    <w:p w14:paraId="42FD87B7" w14:textId="77777777" w:rsidR="00465491" w:rsidRPr="00C03071" w:rsidRDefault="0010151D" w:rsidP="002B37E1">
      <w:pPr>
        <w:pStyle w:val="Heading1"/>
        <w:numPr>
          <w:ilvl w:val="0"/>
          <w:numId w:val="20"/>
        </w:numPr>
      </w:pPr>
      <w:bookmarkStart w:id="3" w:name="_Toc449333984"/>
      <w:r w:rsidRPr="00C03071">
        <w:t>SCOPE</w:t>
      </w:r>
      <w:bookmarkEnd w:id="3"/>
    </w:p>
    <w:p w14:paraId="134C3FB7" w14:textId="77777777" w:rsidR="00465491" w:rsidRPr="00C03071" w:rsidRDefault="00465491" w:rsidP="00465491">
      <w:pPr>
        <w:pStyle w:val="Heading1separatationline"/>
      </w:pPr>
    </w:p>
    <w:p w14:paraId="6F3506DA" w14:textId="77777777" w:rsidR="00072EA4" w:rsidRPr="00C03071" w:rsidRDefault="00072EA4" w:rsidP="00072EA4">
      <w:pPr>
        <w:pStyle w:val="BodyText"/>
      </w:pPr>
      <w:r w:rsidRPr="00C03071">
        <w:t>This course is intended to provide technicians with the theoretical training necessary to have a satisfactory understanding of the types and function of floating marks (buoys) and the lights and other aids to navigation that can be fitted to them.</w:t>
      </w:r>
    </w:p>
    <w:p w14:paraId="6054BBF3" w14:textId="77777777" w:rsidR="00465491" w:rsidRPr="00C03071" w:rsidRDefault="00072EA4" w:rsidP="00072EA4">
      <w:pPr>
        <w:pStyle w:val="BodyText"/>
      </w:pPr>
      <w:r w:rsidRPr="00C03071">
        <w:t>This introductory course is intended to be supported by further training modules on practical aspects of buoy handling, moorings, deployment and maintenance. Details of these supporting model courses can be found in the Level 2 Technician training overview document IALA WWA L2.0.</w:t>
      </w:r>
    </w:p>
    <w:p w14:paraId="2DBB42B4" w14:textId="77777777" w:rsidR="00D2697A" w:rsidRPr="00C03071" w:rsidRDefault="0010151D" w:rsidP="0010151D">
      <w:pPr>
        <w:pStyle w:val="Heading1"/>
      </w:pPr>
      <w:bookmarkStart w:id="4" w:name="_Toc449333985"/>
      <w:r w:rsidRPr="00C03071">
        <w:rPr>
          <w:caps w:val="0"/>
        </w:rPr>
        <w:t>OBJECTIVE</w:t>
      </w:r>
      <w:bookmarkEnd w:id="4"/>
    </w:p>
    <w:p w14:paraId="03FABCAD" w14:textId="77777777" w:rsidR="0010151D" w:rsidRPr="00C03071" w:rsidRDefault="0010151D" w:rsidP="0010151D">
      <w:pPr>
        <w:pStyle w:val="Heading1separatationline"/>
      </w:pPr>
    </w:p>
    <w:p w14:paraId="4524DEB0" w14:textId="77777777" w:rsidR="0010151D" w:rsidRPr="00C03071" w:rsidRDefault="00072EA4" w:rsidP="0010151D">
      <w:pPr>
        <w:pStyle w:val="BodyText"/>
      </w:pPr>
      <w:r w:rsidRPr="00C03071">
        <w:t>Upon successful completion of this course, participants will have acquired sufficient knowledge and skill to recognise the types and functions of floating marks and the lights and other aids to navigation fitted to them whilst on the job within their organizations.</w:t>
      </w:r>
    </w:p>
    <w:p w14:paraId="327FD55D" w14:textId="77777777" w:rsidR="0010151D" w:rsidRPr="00C03071" w:rsidRDefault="0010151D" w:rsidP="0010151D">
      <w:pPr>
        <w:pStyle w:val="Heading1"/>
      </w:pPr>
      <w:bookmarkStart w:id="5" w:name="_Toc449333986"/>
      <w:r w:rsidRPr="00C03071">
        <w:t>COURSE OUTLINE</w:t>
      </w:r>
      <w:bookmarkEnd w:id="5"/>
    </w:p>
    <w:p w14:paraId="6D2918F0" w14:textId="77777777" w:rsidR="0010151D" w:rsidRPr="00C03071" w:rsidRDefault="0010151D" w:rsidP="0010151D">
      <w:pPr>
        <w:pStyle w:val="Heading1separatationline"/>
      </w:pPr>
    </w:p>
    <w:p w14:paraId="5CAEAC51" w14:textId="77777777" w:rsidR="002A689F" w:rsidRPr="00C03071" w:rsidRDefault="00072EA4" w:rsidP="0010151D">
      <w:pPr>
        <w:pStyle w:val="BodyText"/>
      </w:pPr>
      <w:r w:rsidRPr="00C03071">
        <w:t>This mainly theoretical course is intended to cover the knowledge required for a technician to recognise and understand the suite of aids to navigation that can be fitted to floating marks. The complete course comprises 2 classroom modules, dealing with floating marks. Module 3 comprises a site visit designed to consolidate theoretical knowledge. Each module begins by stating its scope and aims, and then provides a teaching syllabus.</w:t>
      </w:r>
    </w:p>
    <w:p w14:paraId="34158674" w14:textId="77777777" w:rsidR="0010151D" w:rsidRPr="00C03071" w:rsidRDefault="0010151D" w:rsidP="0010151D">
      <w:pPr>
        <w:pStyle w:val="Heading1"/>
      </w:pPr>
      <w:bookmarkStart w:id="6" w:name="_Toc449333987"/>
      <w:r w:rsidRPr="00C03071">
        <w:t>TEACHING MODULES</w:t>
      </w:r>
      <w:bookmarkEnd w:id="6"/>
    </w:p>
    <w:p w14:paraId="38D3E09D" w14:textId="77777777" w:rsidR="0010151D" w:rsidRPr="00C03071" w:rsidRDefault="0010151D" w:rsidP="0010151D">
      <w:pPr>
        <w:pStyle w:val="Heading1separatationline"/>
      </w:pPr>
    </w:p>
    <w:p w14:paraId="335CC406" w14:textId="77777777" w:rsidR="0010151D" w:rsidRPr="00C03071" w:rsidRDefault="0010151D" w:rsidP="00EA4259">
      <w:pPr>
        <w:pStyle w:val="Tablecaption"/>
        <w:jc w:val="center"/>
      </w:pPr>
      <w:bookmarkStart w:id="7" w:name="_Toc449261771"/>
      <w:r w:rsidRPr="00C03071">
        <w:t>Table of Teaching Modules</w:t>
      </w:r>
      <w:bookmarkEnd w:id="7"/>
    </w:p>
    <w:tbl>
      <w:tblPr>
        <w:tblW w:w="8949" w:type="dxa"/>
        <w:jc w:val="center"/>
        <w:tblLayout w:type="fixed"/>
        <w:tblLook w:val="0000" w:firstRow="0" w:lastRow="0" w:firstColumn="0" w:lastColumn="0" w:noHBand="0" w:noVBand="0"/>
      </w:tblPr>
      <w:tblGrid>
        <w:gridCol w:w="3124"/>
        <w:gridCol w:w="1296"/>
        <w:gridCol w:w="4529"/>
      </w:tblGrid>
      <w:tr w:rsidR="00EA4259" w:rsidRPr="00C03071" w14:paraId="030B3B14"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8D8DD9E" w14:textId="77777777" w:rsidR="00EA4259" w:rsidRPr="00C03071" w:rsidRDefault="00EA4259" w:rsidP="00EA4259">
            <w:pPr>
              <w:pStyle w:val="Tableheading"/>
              <w:rPr>
                <w:lang w:val="en-GB"/>
              </w:rPr>
            </w:pPr>
            <w:r w:rsidRPr="00C03071">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2BABC29" w14:textId="77777777" w:rsidR="00EA4259" w:rsidRPr="00C03071" w:rsidRDefault="00EA4259" w:rsidP="00EA4259">
            <w:pPr>
              <w:pStyle w:val="Tableheading"/>
              <w:jc w:val="center"/>
              <w:rPr>
                <w:lang w:val="en-GB"/>
              </w:rPr>
            </w:pPr>
            <w:r w:rsidRPr="00C03071">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0D1287E" w14:textId="77777777" w:rsidR="00EA4259" w:rsidRPr="00C03071" w:rsidRDefault="00EA4259" w:rsidP="00EA4259">
            <w:pPr>
              <w:pStyle w:val="Tableheading"/>
              <w:rPr>
                <w:lang w:val="en-GB"/>
              </w:rPr>
            </w:pPr>
            <w:r w:rsidRPr="00C03071">
              <w:rPr>
                <w:lang w:val="en-GB"/>
              </w:rPr>
              <w:t>Overview</w:t>
            </w:r>
          </w:p>
        </w:tc>
      </w:tr>
      <w:tr w:rsidR="00072EA4" w:rsidRPr="00C03071" w14:paraId="23316B5B" w14:textId="77777777" w:rsidTr="00072EA4">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0E61574" w14:textId="77777777" w:rsidR="00072EA4" w:rsidRPr="00C03071" w:rsidRDefault="00072EA4" w:rsidP="00072EA4">
            <w:pPr>
              <w:pStyle w:val="Tabletext"/>
            </w:pPr>
            <w:r w:rsidRPr="00C03071">
              <w:rPr>
                <w:sz w:val="22"/>
              </w:rPr>
              <w:t xml:space="preserve">Introduction to buoys and the light sources fitted to them </w:t>
            </w:r>
          </w:p>
        </w:tc>
        <w:tc>
          <w:tcPr>
            <w:tcW w:w="1296" w:type="dxa"/>
            <w:tcBorders>
              <w:top w:val="single" w:sz="6" w:space="0" w:color="000000"/>
              <w:left w:val="single" w:sz="4" w:space="0" w:color="000000"/>
              <w:bottom w:val="single" w:sz="4" w:space="0" w:color="000000"/>
              <w:right w:val="single" w:sz="4" w:space="0" w:color="000000"/>
            </w:tcBorders>
            <w:vAlign w:val="center"/>
          </w:tcPr>
          <w:p w14:paraId="75D1DCE7" w14:textId="77777777" w:rsidR="00072EA4" w:rsidRPr="00C03071" w:rsidRDefault="00072EA4" w:rsidP="00EA4259">
            <w:pPr>
              <w:pStyle w:val="Tabletext"/>
              <w:jc w:val="center"/>
            </w:pPr>
            <w:r w:rsidRPr="00C03071">
              <w:rPr>
                <w:sz w:val="22"/>
              </w:rPr>
              <w:t>2.0</w:t>
            </w:r>
          </w:p>
        </w:tc>
        <w:tc>
          <w:tcPr>
            <w:tcW w:w="4529" w:type="dxa"/>
            <w:tcBorders>
              <w:top w:val="single" w:sz="6" w:space="0" w:color="000000"/>
              <w:left w:val="single" w:sz="4" w:space="0" w:color="000000"/>
              <w:bottom w:val="single" w:sz="4" w:space="0" w:color="000000"/>
              <w:right w:val="single" w:sz="4" w:space="0" w:color="000000"/>
            </w:tcBorders>
          </w:tcPr>
          <w:p w14:paraId="0F1491FE" w14:textId="77777777" w:rsidR="00072EA4" w:rsidRPr="00C03071" w:rsidRDefault="00072EA4" w:rsidP="00EA4259">
            <w:pPr>
              <w:pStyle w:val="Tabletext"/>
            </w:pPr>
            <w:r w:rsidRPr="00C03071">
              <w:rPr>
                <w:rFonts w:cs="Arial"/>
              </w:rPr>
              <w:t>This module describes the concept of a buoy as a floating platform for aids to navigation and the types of marine lanterns that can be fitted to them with an introduction to the concept of range</w:t>
            </w:r>
          </w:p>
        </w:tc>
      </w:tr>
      <w:tr w:rsidR="00072EA4" w:rsidRPr="00C03071" w14:paraId="5AD208E1" w14:textId="77777777" w:rsidTr="00072EA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9F050BC" w14:textId="77777777" w:rsidR="00072EA4" w:rsidRPr="00C03071" w:rsidRDefault="00072EA4" w:rsidP="00072EA4">
            <w:pPr>
              <w:pStyle w:val="Tabletext"/>
            </w:pPr>
            <w:r w:rsidRPr="00C03071">
              <w:rPr>
                <w:sz w:val="22"/>
              </w:rPr>
              <w:t>Introduction to other AtoN fitted to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53560B7F" w14:textId="77777777" w:rsidR="00072EA4" w:rsidRPr="00C03071" w:rsidRDefault="00072EA4" w:rsidP="00EA4259">
            <w:pPr>
              <w:pStyle w:val="Tabletext"/>
              <w:jc w:val="center"/>
            </w:pPr>
            <w:r w:rsidRPr="00C03071">
              <w:rPr>
                <w:sz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2703E0C1" w14:textId="77777777" w:rsidR="00072EA4" w:rsidRPr="00C03071" w:rsidRDefault="00072EA4" w:rsidP="00EA4259">
            <w:pPr>
              <w:pStyle w:val="Tabletext"/>
            </w:pPr>
            <w:r w:rsidRPr="00C03071">
              <w:rPr>
                <w:rFonts w:ascii="Arial" w:hAnsi="Arial" w:cs="Arial"/>
              </w:rPr>
              <w:t>This module describes the types and functions of both active and passive additional aids to navigation that can be fitted to floating marks</w:t>
            </w:r>
          </w:p>
        </w:tc>
      </w:tr>
      <w:tr w:rsidR="00072EA4" w:rsidRPr="00C03071" w14:paraId="5FE40BBB"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AB857E" w14:textId="77777777" w:rsidR="00072EA4" w:rsidRPr="00C03071" w:rsidRDefault="00072EA4" w:rsidP="00072EA4">
            <w:pPr>
              <w:pStyle w:val="Tabletext"/>
            </w:pPr>
            <w:r w:rsidRPr="00C03071">
              <w:rPr>
                <w:sz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D2CFFE0" w14:textId="77777777" w:rsidR="00072EA4" w:rsidRPr="00C03071" w:rsidRDefault="00072EA4" w:rsidP="00EA4259">
            <w:pPr>
              <w:pStyle w:val="Tabletext"/>
              <w:jc w:val="center"/>
            </w:pPr>
            <w:r w:rsidRPr="00C03071">
              <w:rPr>
                <w:sz w:val="22"/>
              </w:rPr>
              <w:t>4.0</w:t>
            </w:r>
          </w:p>
        </w:tc>
        <w:tc>
          <w:tcPr>
            <w:tcW w:w="4529" w:type="dxa"/>
            <w:tcBorders>
              <w:top w:val="single" w:sz="4" w:space="0" w:color="000000"/>
              <w:left w:val="single" w:sz="4" w:space="0" w:color="000000"/>
              <w:bottom w:val="single" w:sz="4" w:space="0" w:color="000000"/>
              <w:right w:val="single" w:sz="4" w:space="0" w:color="000000"/>
            </w:tcBorders>
          </w:tcPr>
          <w:p w14:paraId="02610AB2" w14:textId="77777777" w:rsidR="00072EA4" w:rsidRPr="00C03071" w:rsidRDefault="00072EA4" w:rsidP="00EA4259">
            <w:pPr>
              <w:pStyle w:val="Tabletext"/>
              <w:rPr>
                <w:color w:val="auto"/>
              </w:rPr>
            </w:pPr>
            <w:r w:rsidRPr="00C03071">
              <w:rPr>
                <w:rFonts w:cs="Arial"/>
              </w:rPr>
              <w:t>To visit an appropriate coastal location to see and recognise various types of floating marks and describe their function and the lights and other AtoN fitted to them</w:t>
            </w:r>
          </w:p>
        </w:tc>
      </w:tr>
      <w:tr w:rsidR="00072EA4" w:rsidRPr="00C03071" w14:paraId="6BB335C0"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AA2E033" w14:textId="77777777" w:rsidR="00072EA4" w:rsidRPr="00C03071" w:rsidRDefault="00072EA4" w:rsidP="00072EA4">
            <w:pPr>
              <w:pStyle w:val="Tabletext"/>
            </w:pPr>
            <w:r w:rsidRPr="00C03071">
              <w:rPr>
                <w:sz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57FD825" w14:textId="77777777" w:rsidR="00072EA4" w:rsidRPr="00C03071" w:rsidRDefault="00072EA4" w:rsidP="00EA4259">
            <w:pPr>
              <w:pStyle w:val="Tabletext"/>
              <w:jc w:val="center"/>
            </w:pPr>
            <w:r w:rsidRPr="00C03071">
              <w:rPr>
                <w:sz w:val="22"/>
              </w:rPr>
              <w:t>1</w:t>
            </w:r>
          </w:p>
        </w:tc>
        <w:tc>
          <w:tcPr>
            <w:tcW w:w="4529" w:type="dxa"/>
            <w:tcBorders>
              <w:top w:val="single" w:sz="4" w:space="0" w:color="000000"/>
              <w:left w:val="single" w:sz="4" w:space="0" w:color="000000"/>
              <w:bottom w:val="single" w:sz="4" w:space="0" w:color="000000"/>
              <w:right w:val="single" w:sz="4" w:space="0" w:color="000000"/>
            </w:tcBorders>
          </w:tcPr>
          <w:p w14:paraId="7493F88D" w14:textId="77777777" w:rsidR="00072EA4" w:rsidRPr="00C03071" w:rsidRDefault="00072EA4" w:rsidP="00EA4259">
            <w:pPr>
              <w:pStyle w:val="Tabletext"/>
              <w:rPr>
                <w:color w:val="auto"/>
              </w:rPr>
            </w:pPr>
            <w:r w:rsidRPr="00C03071">
              <w:rPr>
                <w:color w:val="auto"/>
                <w:sz w:val="22"/>
              </w:rPr>
              <w:t>Written test</w:t>
            </w:r>
          </w:p>
        </w:tc>
      </w:tr>
      <w:tr w:rsidR="00072EA4" w:rsidRPr="00C03071" w14:paraId="75F6DCE6" w14:textId="77777777" w:rsidTr="00072EA4">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52202C1" w14:textId="77777777" w:rsidR="00072EA4" w:rsidRPr="00C03071" w:rsidRDefault="00072EA4" w:rsidP="00072EA4">
            <w:pPr>
              <w:pStyle w:val="Tabletext"/>
            </w:pPr>
            <w:r w:rsidRPr="00C03071">
              <w:rPr>
                <w:b/>
                <w:bCs/>
                <w:sz w:val="22"/>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4D097A2" w14:textId="77777777" w:rsidR="00072EA4" w:rsidRPr="00C03071" w:rsidRDefault="00072EA4" w:rsidP="00EA4259">
            <w:pPr>
              <w:pStyle w:val="Tabletext"/>
              <w:jc w:val="center"/>
              <w:rPr>
                <w:b/>
              </w:rPr>
            </w:pPr>
            <w:r w:rsidRPr="00C03071">
              <w:rPr>
                <w:b/>
                <w:sz w:val="22"/>
              </w:rPr>
              <w:t>8</w:t>
            </w:r>
          </w:p>
        </w:tc>
        <w:tc>
          <w:tcPr>
            <w:tcW w:w="4529" w:type="dxa"/>
            <w:tcBorders>
              <w:top w:val="single" w:sz="4" w:space="0" w:color="000000"/>
              <w:left w:val="single" w:sz="4" w:space="0" w:color="000000"/>
              <w:bottom w:val="single" w:sz="6" w:space="0" w:color="000000"/>
              <w:right w:val="single" w:sz="4" w:space="0" w:color="000000"/>
            </w:tcBorders>
          </w:tcPr>
          <w:p w14:paraId="2155DC73" w14:textId="77777777" w:rsidR="00072EA4" w:rsidRPr="00C03071" w:rsidRDefault="00E27629" w:rsidP="00EA4259">
            <w:pPr>
              <w:pStyle w:val="Tabletext"/>
              <w:rPr>
                <w:color w:val="auto"/>
              </w:rPr>
            </w:pPr>
            <w:r>
              <w:rPr>
                <w:color w:val="auto"/>
                <w:sz w:val="22"/>
              </w:rPr>
              <w:t>2</w:t>
            </w:r>
            <w:r w:rsidR="00072EA4" w:rsidRPr="00C03071">
              <w:rPr>
                <w:color w:val="auto"/>
                <w:sz w:val="22"/>
              </w:rPr>
              <w:t xml:space="preserve"> day course</w:t>
            </w:r>
          </w:p>
        </w:tc>
      </w:tr>
    </w:tbl>
    <w:p w14:paraId="1A855B71" w14:textId="77777777" w:rsidR="0010151D" w:rsidRPr="00C03071" w:rsidRDefault="0010151D" w:rsidP="00EA4259">
      <w:pPr>
        <w:jc w:val="center"/>
      </w:pPr>
    </w:p>
    <w:p w14:paraId="0911C982" w14:textId="77777777" w:rsidR="00072EA4" w:rsidRPr="00C03071" w:rsidRDefault="00072EA4">
      <w:pPr>
        <w:spacing w:after="200" w:line="276" w:lineRule="auto"/>
        <w:rPr>
          <w:rFonts w:asciiTheme="majorHAnsi" w:eastAsiaTheme="majorEastAsia" w:hAnsiTheme="majorHAnsi" w:cstheme="majorBidi"/>
          <w:b/>
          <w:bCs/>
          <w:caps/>
          <w:color w:val="00AFAA"/>
          <w:sz w:val="28"/>
          <w:szCs w:val="24"/>
        </w:rPr>
      </w:pPr>
      <w:r w:rsidRPr="00C03071">
        <w:br w:type="page"/>
      </w:r>
    </w:p>
    <w:p w14:paraId="0A6C3056" w14:textId="77777777" w:rsidR="0010151D" w:rsidRPr="00C03071" w:rsidRDefault="00EA4259" w:rsidP="00EA4259">
      <w:pPr>
        <w:pStyle w:val="Heading1"/>
      </w:pPr>
      <w:bookmarkStart w:id="8" w:name="_Toc449333988"/>
      <w:r w:rsidRPr="00C03071">
        <w:lastRenderedPageBreak/>
        <w:t>SPECIFIC COURSE RELATED TEACHING AIDS</w:t>
      </w:r>
      <w:bookmarkEnd w:id="8"/>
    </w:p>
    <w:p w14:paraId="7386F7E1" w14:textId="77777777" w:rsidR="00EA4259" w:rsidRPr="00C03071" w:rsidRDefault="00EA4259" w:rsidP="00EA4259">
      <w:pPr>
        <w:pStyle w:val="Heading1separatationline"/>
      </w:pPr>
    </w:p>
    <w:p w14:paraId="1BE06C20" w14:textId="77777777" w:rsidR="00072EA4" w:rsidRPr="00C03071" w:rsidRDefault="00072EA4" w:rsidP="00072EA4">
      <w:pPr>
        <w:pStyle w:val="List1"/>
      </w:pPr>
      <w:r w:rsidRPr="00C03071">
        <w:t>This course involves both classroom instruction and a visit to a coastal area. Classrooms should be equipped with blackboards, whiteboards, and overhead projectors to enable presentation of the subject matter.</w:t>
      </w:r>
    </w:p>
    <w:p w14:paraId="0BA0C4FF" w14:textId="77777777" w:rsidR="00072EA4" w:rsidRPr="00C03071" w:rsidRDefault="00072EA4" w:rsidP="00072EA4">
      <w:pPr>
        <w:pStyle w:val="List1"/>
      </w:pPr>
      <w:r w:rsidRPr="00C03071">
        <w:t>Copies of a large scale nautical chart of the coastal area selected for the site visit for the pre-visit brief.</w:t>
      </w:r>
    </w:p>
    <w:p w14:paraId="31B2150C" w14:textId="77777777" w:rsidR="0010151D" w:rsidRPr="00C03071" w:rsidRDefault="00072EA4" w:rsidP="00072EA4">
      <w:pPr>
        <w:pStyle w:val="List1"/>
      </w:pPr>
      <w:r w:rsidRPr="00C03071">
        <w:t>Trainees should have access to binoculars for the site visit. If the site visit includes a sea trip, all appropriate safety clothing and life-saving equipment should be made available.</w:t>
      </w:r>
    </w:p>
    <w:p w14:paraId="17DE3FDC" w14:textId="77777777" w:rsidR="0010151D" w:rsidRPr="00C03071" w:rsidRDefault="0010151D" w:rsidP="0010151D">
      <w:pPr>
        <w:pStyle w:val="Heading1"/>
      </w:pPr>
      <w:bookmarkStart w:id="9" w:name="_Toc449012678"/>
      <w:bookmarkStart w:id="10" w:name="_Toc449333989"/>
      <w:r w:rsidRPr="00C03071">
        <w:t>ACRONYMS</w:t>
      </w:r>
      <w:bookmarkEnd w:id="9"/>
      <w:bookmarkEnd w:id="10"/>
    </w:p>
    <w:p w14:paraId="44448DE0" w14:textId="77777777" w:rsidR="0010151D" w:rsidRPr="00C03071" w:rsidRDefault="0010151D" w:rsidP="0010151D">
      <w:pPr>
        <w:pStyle w:val="Heading1separatationline"/>
      </w:pPr>
    </w:p>
    <w:p w14:paraId="150391A2" w14:textId="77777777" w:rsidR="0010151D" w:rsidRPr="00C03071" w:rsidRDefault="0010151D" w:rsidP="0010151D">
      <w:pPr>
        <w:pStyle w:val="BodyText"/>
      </w:pPr>
      <w:r w:rsidRPr="00C03071">
        <w:t>To assist in the use of this model course, the following acronyms have been used:</w:t>
      </w:r>
    </w:p>
    <w:p w14:paraId="44F6C3BA" w14:textId="77777777" w:rsidR="003A7A32" w:rsidRPr="00C03071" w:rsidRDefault="003A7A32" w:rsidP="0010151D">
      <w:pPr>
        <w:pStyle w:val="Acronym"/>
      </w:pPr>
      <w:r w:rsidRPr="00C03071">
        <w:t>AIS</w:t>
      </w:r>
      <w:r w:rsidRPr="00C03071">
        <w:tab/>
        <w:t>Automatic Identification System</w:t>
      </w:r>
    </w:p>
    <w:p w14:paraId="49BF822C" w14:textId="77777777" w:rsidR="0010151D" w:rsidRPr="00C03071" w:rsidRDefault="0010151D" w:rsidP="0010151D">
      <w:pPr>
        <w:pStyle w:val="Acronym"/>
      </w:pPr>
      <w:r w:rsidRPr="00C03071">
        <w:t>AtoN</w:t>
      </w:r>
      <w:r w:rsidRPr="00C03071">
        <w:tab/>
        <w:t>Aid(s) to Navigation</w:t>
      </w:r>
    </w:p>
    <w:p w14:paraId="52F1B663" w14:textId="77777777" w:rsidR="0010151D" w:rsidRPr="00C03071" w:rsidRDefault="0010151D" w:rsidP="0010151D">
      <w:pPr>
        <w:pStyle w:val="Acronym"/>
      </w:pPr>
      <w:r w:rsidRPr="00C03071">
        <w:t>IALA</w:t>
      </w:r>
      <w:r w:rsidRPr="00C03071">
        <w:tab/>
        <w:t>International Association of Marine Aids to Navigation and Lighthouse Authorities</w:t>
      </w:r>
    </w:p>
    <w:p w14:paraId="1DEEDD17" w14:textId="77777777" w:rsidR="0010151D" w:rsidRPr="00C03071" w:rsidRDefault="0010151D" w:rsidP="0010151D">
      <w:pPr>
        <w:pStyle w:val="Acronym"/>
      </w:pPr>
      <w:r w:rsidRPr="00C03071">
        <w:t>L</w:t>
      </w:r>
      <w:r w:rsidRPr="00C03071">
        <w:tab/>
        <w:t>Level</w:t>
      </w:r>
    </w:p>
    <w:p w14:paraId="6FA48F1F" w14:textId="77777777" w:rsidR="0010151D" w:rsidRPr="00C03071" w:rsidRDefault="00072EA4" w:rsidP="00E27629">
      <w:pPr>
        <w:pStyle w:val="Acronym"/>
      </w:pPr>
      <w:r w:rsidRPr="00C03071">
        <w:t>MBS</w:t>
      </w:r>
      <w:r w:rsidRPr="00C03071">
        <w:tab/>
        <w:t>IALA Maritime Buoyage System</w:t>
      </w:r>
    </w:p>
    <w:p w14:paraId="17139B50" w14:textId="77777777" w:rsidR="003A7A32" w:rsidRPr="00C03071" w:rsidRDefault="003A7A32" w:rsidP="0010151D">
      <w:pPr>
        <w:pStyle w:val="Acronym"/>
      </w:pPr>
      <w:r w:rsidRPr="00C03071">
        <w:t>RACON</w:t>
      </w:r>
      <w:r w:rsidRPr="00C03071">
        <w:tab/>
        <w:t>Radio Beacon</w:t>
      </w:r>
    </w:p>
    <w:p w14:paraId="663A1A10" w14:textId="77777777" w:rsidR="0010151D" w:rsidRPr="00C03071" w:rsidRDefault="0010151D" w:rsidP="0010151D">
      <w:pPr>
        <w:pStyle w:val="Acronym"/>
      </w:pPr>
      <w:r w:rsidRPr="00C03071">
        <w:t>SOLAS</w:t>
      </w:r>
      <w:r w:rsidRPr="00C03071">
        <w:tab/>
      </w:r>
      <w:r w:rsidRPr="00C03071">
        <w:rPr>
          <w:rFonts w:cs="Arial"/>
          <w:bCs/>
          <w:color w:val="000000" w:themeColor="text1"/>
        </w:rPr>
        <w:t>International Convention for the Safety of Life at Sea, 1974 (as amended)</w:t>
      </w:r>
    </w:p>
    <w:p w14:paraId="5E06B506" w14:textId="77777777" w:rsidR="0010151D" w:rsidRPr="00C03071" w:rsidRDefault="0010151D" w:rsidP="0010151D">
      <w:pPr>
        <w:pStyle w:val="Acronym"/>
      </w:pPr>
      <w:r w:rsidRPr="00C03071">
        <w:t>WWA</w:t>
      </w:r>
      <w:r w:rsidRPr="00C03071">
        <w:tab/>
        <w:t>World Wide Academy</w:t>
      </w:r>
    </w:p>
    <w:p w14:paraId="425B7F85" w14:textId="77777777" w:rsidR="0010151D" w:rsidRPr="00C03071" w:rsidRDefault="0010151D" w:rsidP="0010151D">
      <w:pPr>
        <w:pStyle w:val="Heading1"/>
      </w:pPr>
      <w:bookmarkStart w:id="11" w:name="_Toc449012679"/>
      <w:bookmarkStart w:id="12" w:name="_Toc449333990"/>
      <w:r w:rsidRPr="00C03071">
        <w:rPr>
          <w:caps w:val="0"/>
        </w:rPr>
        <w:t>DEFINITIONS</w:t>
      </w:r>
      <w:bookmarkEnd w:id="11"/>
      <w:bookmarkEnd w:id="12"/>
    </w:p>
    <w:p w14:paraId="4B37F113" w14:textId="77777777" w:rsidR="0010151D" w:rsidRPr="00C03071" w:rsidRDefault="0010151D" w:rsidP="0010151D">
      <w:pPr>
        <w:pStyle w:val="Heading1separatationline"/>
      </w:pPr>
    </w:p>
    <w:p w14:paraId="3C2844FD" w14:textId="77777777" w:rsidR="0010151D" w:rsidRPr="00C03071" w:rsidRDefault="0010151D" w:rsidP="0010151D">
      <w:pPr>
        <w:pStyle w:val="BodyText"/>
      </w:pPr>
      <w:r w:rsidRPr="00C03071">
        <w:t xml:space="preserve">The definition of terms used in this Guideline can be found in the International Dictionary of Marine Aids to Navigation (IALA Dictionary) at </w:t>
      </w:r>
      <w:hyperlink r:id="rId15" w:history="1">
        <w:r w:rsidRPr="00C03071">
          <w:rPr>
            <w:rStyle w:val="Hyperlink"/>
          </w:rPr>
          <w:t>http://www.iala-aism.org/wiki/dictionary</w:t>
        </w:r>
      </w:hyperlink>
    </w:p>
    <w:p w14:paraId="6FEB64A4" w14:textId="77777777" w:rsidR="0010151D" w:rsidRPr="00C03071" w:rsidRDefault="0010151D" w:rsidP="0010151D">
      <w:pPr>
        <w:pStyle w:val="Heading1"/>
      </w:pPr>
      <w:bookmarkStart w:id="13" w:name="_Toc449012680"/>
      <w:bookmarkStart w:id="14" w:name="_Toc449333991"/>
      <w:r w:rsidRPr="00C03071">
        <w:t>REFERENCES</w:t>
      </w:r>
      <w:bookmarkEnd w:id="13"/>
      <w:bookmarkEnd w:id="14"/>
    </w:p>
    <w:p w14:paraId="3480D367" w14:textId="77777777" w:rsidR="0010151D" w:rsidRPr="00C03071" w:rsidRDefault="0010151D" w:rsidP="0010151D">
      <w:pPr>
        <w:pStyle w:val="Heading1separatationline"/>
      </w:pPr>
    </w:p>
    <w:p w14:paraId="4D3AD894" w14:textId="77777777" w:rsidR="0010151D" w:rsidRPr="00C03071" w:rsidRDefault="0010151D" w:rsidP="0010151D">
      <w:pPr>
        <w:pStyle w:val="BodyText"/>
      </w:pPr>
      <w:r w:rsidRPr="00C03071">
        <w:t>In addition to any specific references required by the Competent Authority, the following material is relevant to this course:</w:t>
      </w:r>
    </w:p>
    <w:p w14:paraId="65938E83" w14:textId="77777777" w:rsidR="0010151D" w:rsidRPr="00C03071" w:rsidRDefault="0010151D" w:rsidP="002B37E1">
      <w:pPr>
        <w:pStyle w:val="List1"/>
        <w:numPr>
          <w:ilvl w:val="0"/>
          <w:numId w:val="22"/>
        </w:numPr>
      </w:pPr>
      <w:r w:rsidRPr="00C03071">
        <w:t>IALA NAVGUIDE.</w:t>
      </w:r>
    </w:p>
    <w:p w14:paraId="68CF353E" w14:textId="77777777" w:rsidR="00072EA4" w:rsidRPr="00C03071" w:rsidRDefault="00072EA4" w:rsidP="002B37E1">
      <w:pPr>
        <w:pStyle w:val="List1"/>
        <w:numPr>
          <w:ilvl w:val="0"/>
          <w:numId w:val="22"/>
        </w:numPr>
        <w:outlineLvl w:val="0"/>
      </w:pPr>
      <w:r w:rsidRPr="00C03071">
        <w:t>IALA Maritime Buoyage System (MBS).</w:t>
      </w:r>
    </w:p>
    <w:p w14:paraId="703A7CD0" w14:textId="77777777" w:rsidR="00072EA4" w:rsidRPr="00C03071" w:rsidRDefault="00072EA4" w:rsidP="002B37E1">
      <w:pPr>
        <w:pStyle w:val="List1"/>
        <w:numPr>
          <w:ilvl w:val="0"/>
          <w:numId w:val="22"/>
        </w:numPr>
        <w:outlineLvl w:val="0"/>
      </w:pPr>
      <w:r w:rsidRPr="00C03071">
        <w:t xml:space="preserve">IALA Recommendations E-141 on Standards for Training and Certification of AtoN Personnel </w:t>
      </w:r>
      <w:r w:rsidRPr="00C03071">
        <w:rPr>
          <w:highlight w:val="yellow"/>
        </w:rPr>
        <w:t>Ed.</w:t>
      </w:r>
      <w:commentRangeStart w:id="15"/>
      <w:commentRangeStart w:id="16"/>
      <w:r w:rsidRPr="00C03071">
        <w:rPr>
          <w:highlight w:val="yellow"/>
        </w:rPr>
        <w:t>3</w:t>
      </w:r>
      <w:commentRangeEnd w:id="15"/>
      <w:r w:rsidR="00F97319">
        <w:rPr>
          <w:rStyle w:val="CommentReference"/>
          <w:rFonts w:eastAsiaTheme="minorHAnsi" w:cstheme="minorBidi"/>
          <w:lang w:eastAsia="en-US"/>
        </w:rPr>
        <w:commentReference w:id="15"/>
      </w:r>
      <w:commentRangeEnd w:id="16"/>
      <w:r w:rsidR="006F633C">
        <w:rPr>
          <w:rStyle w:val="CommentReference"/>
          <w:rFonts w:eastAsiaTheme="minorHAnsi" w:cstheme="minorBidi"/>
          <w:lang w:eastAsia="en-US"/>
        </w:rPr>
        <w:commentReference w:id="16"/>
      </w:r>
      <w:r w:rsidRPr="00C03071">
        <w:t>.</w:t>
      </w:r>
    </w:p>
    <w:p w14:paraId="0ED329FB" w14:textId="77777777" w:rsidR="00072EA4" w:rsidRPr="00C03071" w:rsidRDefault="00072EA4" w:rsidP="002B37E1">
      <w:pPr>
        <w:pStyle w:val="List1"/>
        <w:numPr>
          <w:ilvl w:val="0"/>
          <w:numId w:val="22"/>
        </w:numPr>
        <w:outlineLvl w:val="0"/>
      </w:pPr>
      <w:r w:rsidRPr="00C03071">
        <w:t>IALA Guideline 1035 on the Availability and Reliability of Aids to Navigation.</w:t>
      </w:r>
    </w:p>
    <w:p w14:paraId="55FE43BF" w14:textId="77777777" w:rsidR="00072EA4" w:rsidRPr="00C03071" w:rsidRDefault="00072EA4" w:rsidP="002B37E1">
      <w:pPr>
        <w:pStyle w:val="List1"/>
        <w:numPr>
          <w:ilvl w:val="0"/>
          <w:numId w:val="22"/>
        </w:numPr>
      </w:pPr>
      <w:r w:rsidRPr="00C03071">
        <w:t>Technical documentation from equipment manufacturers.</w:t>
      </w:r>
    </w:p>
    <w:p w14:paraId="1679CDC2" w14:textId="77777777" w:rsidR="00FD3637" w:rsidRPr="00C03071" w:rsidRDefault="00FD3637">
      <w:pPr>
        <w:spacing w:after="200" w:line="276" w:lineRule="auto"/>
        <w:rPr>
          <w:sz w:val="22"/>
        </w:rPr>
      </w:pPr>
      <w:r w:rsidRPr="00C03071">
        <w:br w:type="page"/>
      </w:r>
    </w:p>
    <w:p w14:paraId="59D73702" w14:textId="77777777" w:rsidR="0010151D" w:rsidRPr="00C03071" w:rsidRDefault="00FD3637" w:rsidP="00FD3637">
      <w:pPr>
        <w:pStyle w:val="Part"/>
      </w:pPr>
      <w:r w:rsidRPr="00C03071">
        <w:lastRenderedPageBreak/>
        <w:t xml:space="preserve"> </w:t>
      </w:r>
      <w:bookmarkStart w:id="17" w:name="_Toc449333992"/>
      <w:r w:rsidRPr="00C03071">
        <w:t>– TEACHING MODULES</w:t>
      </w:r>
      <w:bookmarkEnd w:id="17"/>
    </w:p>
    <w:p w14:paraId="30663606" w14:textId="77777777" w:rsidR="00FD3637" w:rsidRPr="00C03071" w:rsidRDefault="00FD3637" w:rsidP="002B37E1">
      <w:pPr>
        <w:pStyle w:val="Heading1"/>
        <w:numPr>
          <w:ilvl w:val="0"/>
          <w:numId w:val="24"/>
        </w:numPr>
      </w:pPr>
      <w:bookmarkStart w:id="18" w:name="_Toc449333993"/>
      <w:r w:rsidRPr="00C03071">
        <w:t xml:space="preserve">MODULE 1 – </w:t>
      </w:r>
      <w:r w:rsidR="00A6654C" w:rsidRPr="00C03071">
        <w:rPr>
          <w:caps w:val="0"/>
        </w:rPr>
        <w:t>INTRODUCTION TO BUOYS AND LIGHT SOURCES FITTED TO THEM</w:t>
      </w:r>
      <w:bookmarkEnd w:id="18"/>
    </w:p>
    <w:p w14:paraId="5C33460A" w14:textId="77777777" w:rsidR="00FD3637" w:rsidRPr="00C03071" w:rsidRDefault="00FD3637" w:rsidP="00FD3637">
      <w:pPr>
        <w:pStyle w:val="Heading1separatationline"/>
      </w:pPr>
    </w:p>
    <w:p w14:paraId="3612E0E0" w14:textId="77777777" w:rsidR="00FD3637" w:rsidRPr="00C03071" w:rsidRDefault="00FD3637" w:rsidP="00FD3637">
      <w:pPr>
        <w:pStyle w:val="Heading2"/>
      </w:pPr>
      <w:bookmarkStart w:id="19" w:name="_Toc449333994"/>
      <w:r w:rsidRPr="00C03071">
        <w:t>Scope</w:t>
      </w:r>
      <w:bookmarkEnd w:id="19"/>
    </w:p>
    <w:p w14:paraId="0D49B2CA" w14:textId="77777777" w:rsidR="00FD3637" w:rsidRPr="00C03071" w:rsidRDefault="00FD3637" w:rsidP="00FD3637">
      <w:pPr>
        <w:pStyle w:val="Heading2separationline"/>
      </w:pPr>
    </w:p>
    <w:p w14:paraId="5F5CB8D0" w14:textId="77777777" w:rsidR="00FD3637" w:rsidRPr="00C03071" w:rsidRDefault="00A6654C" w:rsidP="00FD3637">
      <w:pPr>
        <w:pStyle w:val="BodyText"/>
      </w:pPr>
      <w:r w:rsidRPr="00C03071">
        <w:rPr>
          <w:rFonts w:cs="Arial"/>
        </w:rPr>
        <w:t>This module describes the concept of a buoy as a floating platform for aids to navigation and the types of marine lanterns that can be fitted to them with an introduction to the concept of range.</w:t>
      </w:r>
    </w:p>
    <w:p w14:paraId="032ADDB5" w14:textId="77777777" w:rsidR="00FD3637" w:rsidRPr="00C03071" w:rsidRDefault="00FD3637" w:rsidP="00FD3637">
      <w:pPr>
        <w:pStyle w:val="Heading2"/>
      </w:pPr>
      <w:bookmarkStart w:id="20" w:name="_Toc449333995"/>
      <w:r w:rsidRPr="00C03071">
        <w:t>Learning Objective</w:t>
      </w:r>
      <w:bookmarkEnd w:id="20"/>
    </w:p>
    <w:p w14:paraId="1E880993" w14:textId="77777777" w:rsidR="00FD3637" w:rsidRPr="00C03071" w:rsidRDefault="00FD3637" w:rsidP="00FD3637">
      <w:pPr>
        <w:pStyle w:val="Heading2separationline"/>
      </w:pPr>
    </w:p>
    <w:p w14:paraId="63E4154F" w14:textId="77777777" w:rsidR="002A689F" w:rsidRPr="00C03071" w:rsidRDefault="00FD3637" w:rsidP="00FD3637">
      <w:pPr>
        <w:pStyle w:val="BodyText"/>
        <w:rPr>
          <w:b/>
        </w:rPr>
      </w:pPr>
      <w:r w:rsidRPr="00C03071">
        <w:t xml:space="preserve">To gain a </w:t>
      </w:r>
      <w:r w:rsidR="00A6654C" w:rsidRPr="00C03071">
        <w:rPr>
          <w:b/>
        </w:rPr>
        <w:t>basic</w:t>
      </w:r>
      <w:r w:rsidR="00A6654C" w:rsidRPr="00C03071">
        <w:t xml:space="preserve"> understanding of the function and types of buoys and the marine lanterns that can be fitted to them.</w:t>
      </w:r>
    </w:p>
    <w:p w14:paraId="40125E6D" w14:textId="77777777" w:rsidR="00FD3637" w:rsidRPr="00C03071" w:rsidRDefault="00FD3637" w:rsidP="00FD3637">
      <w:pPr>
        <w:pStyle w:val="Heading2"/>
      </w:pPr>
      <w:bookmarkStart w:id="21" w:name="_Toc449333996"/>
      <w:r w:rsidRPr="00C03071">
        <w:t>S</w:t>
      </w:r>
      <w:r w:rsidR="00C03071">
        <w:t>yllabus</w:t>
      </w:r>
      <w:bookmarkEnd w:id="21"/>
    </w:p>
    <w:p w14:paraId="1BBD5690" w14:textId="77777777" w:rsidR="00FD3637" w:rsidRPr="00C03071" w:rsidRDefault="00FD3637" w:rsidP="00FD3637">
      <w:pPr>
        <w:pStyle w:val="Heading2separationline"/>
      </w:pPr>
    </w:p>
    <w:p w14:paraId="49AE996B" w14:textId="77777777" w:rsidR="00FD3637" w:rsidRPr="00C03071" w:rsidRDefault="00FD3637" w:rsidP="00FD3637">
      <w:pPr>
        <w:pStyle w:val="Heading3"/>
      </w:pPr>
      <w:bookmarkStart w:id="22" w:name="_Toc449333997"/>
      <w:r w:rsidRPr="00C03071">
        <w:t xml:space="preserve">Lesson 1 – </w:t>
      </w:r>
      <w:r w:rsidR="00A6654C" w:rsidRPr="00C03071">
        <w:t>Introduction to Buoys</w:t>
      </w:r>
      <w:bookmarkEnd w:id="22"/>
    </w:p>
    <w:p w14:paraId="4A40862C" w14:textId="77777777" w:rsidR="00A6654C" w:rsidRPr="00C03071" w:rsidRDefault="00A6654C" w:rsidP="002B37E1">
      <w:pPr>
        <w:pStyle w:val="List1"/>
        <w:numPr>
          <w:ilvl w:val="0"/>
          <w:numId w:val="25"/>
        </w:numPr>
      </w:pPr>
      <w:r w:rsidRPr="00C03071">
        <w:t>The floating platform for aids to navigation.</w:t>
      </w:r>
    </w:p>
    <w:p w14:paraId="286819D5" w14:textId="77777777" w:rsidR="00A6654C" w:rsidRPr="00C03071" w:rsidRDefault="00A6654C" w:rsidP="002B37E1">
      <w:pPr>
        <w:pStyle w:val="List1"/>
        <w:numPr>
          <w:ilvl w:val="0"/>
          <w:numId w:val="25"/>
        </w:numPr>
      </w:pPr>
      <w:r w:rsidRPr="00C03071">
        <w:t>The concepts of buoyancy, stability and moorings.</w:t>
      </w:r>
    </w:p>
    <w:p w14:paraId="3CB3BDAC" w14:textId="77777777" w:rsidR="00A6654C" w:rsidRPr="00C03071" w:rsidRDefault="00A6654C" w:rsidP="002B37E1">
      <w:pPr>
        <w:pStyle w:val="List1"/>
        <w:numPr>
          <w:ilvl w:val="0"/>
          <w:numId w:val="25"/>
        </w:numPr>
      </w:pPr>
      <w:r w:rsidRPr="00C03071">
        <w:t>Sizes of buoys and their applications.</w:t>
      </w:r>
    </w:p>
    <w:p w14:paraId="5680394A" w14:textId="77777777" w:rsidR="002B37E1" w:rsidRPr="00C03071" w:rsidRDefault="002B37E1" w:rsidP="002B37E1">
      <w:pPr>
        <w:pStyle w:val="List1"/>
        <w:numPr>
          <w:ilvl w:val="0"/>
          <w:numId w:val="25"/>
        </w:numPr>
      </w:pPr>
      <w:r w:rsidRPr="00C03071">
        <w:t xml:space="preserve">Superstructure, shape and </w:t>
      </w:r>
      <w:proofErr w:type="spellStart"/>
      <w:r w:rsidRPr="00C03071">
        <w:t>topmarks</w:t>
      </w:r>
      <w:proofErr w:type="spellEnd"/>
      <w:r w:rsidRPr="00C03071">
        <w:t>.</w:t>
      </w:r>
    </w:p>
    <w:p w14:paraId="1022A281" w14:textId="77777777" w:rsidR="00FD3637" w:rsidRPr="00C03071" w:rsidRDefault="00FD3637" w:rsidP="00A6654C">
      <w:pPr>
        <w:pStyle w:val="Heading3"/>
      </w:pPr>
      <w:bookmarkStart w:id="23" w:name="_Toc449333998"/>
      <w:r w:rsidRPr="00C03071">
        <w:t xml:space="preserve">Lesson 2 – </w:t>
      </w:r>
      <w:r w:rsidR="00A6654C" w:rsidRPr="00C03071">
        <w:t>Marine Lanterns (General)</w:t>
      </w:r>
      <w:bookmarkEnd w:id="23"/>
    </w:p>
    <w:p w14:paraId="1BC0E171" w14:textId="77777777" w:rsidR="002B37E1" w:rsidRPr="00C03071" w:rsidRDefault="002B37E1" w:rsidP="002B37E1">
      <w:pPr>
        <w:pStyle w:val="List1"/>
        <w:numPr>
          <w:ilvl w:val="0"/>
          <w:numId w:val="31"/>
        </w:numPr>
      </w:pPr>
      <w:r w:rsidRPr="00C03071">
        <w:t>Types of marine lanterns.</w:t>
      </w:r>
    </w:p>
    <w:p w14:paraId="519576D4" w14:textId="77777777" w:rsidR="00FD3637" w:rsidRPr="00C03071" w:rsidRDefault="002B37E1" w:rsidP="002B37E1">
      <w:pPr>
        <w:pStyle w:val="List1"/>
        <w:numPr>
          <w:ilvl w:val="0"/>
          <w:numId w:val="22"/>
        </w:numPr>
      </w:pPr>
      <w:r w:rsidRPr="00C03071">
        <w:t>Colours of light sources and their uses.</w:t>
      </w:r>
    </w:p>
    <w:p w14:paraId="6DFC877E" w14:textId="77777777" w:rsidR="00A10C83" w:rsidRPr="00C03071" w:rsidRDefault="00A10C83" w:rsidP="00A10C83">
      <w:pPr>
        <w:pStyle w:val="Heading3"/>
      </w:pPr>
      <w:bookmarkStart w:id="24" w:name="_Toc449333999"/>
      <w:r w:rsidRPr="00C03071">
        <w:t>Lesson 3 – Light Characters and Ranges</w:t>
      </w:r>
      <w:bookmarkEnd w:id="24"/>
    </w:p>
    <w:p w14:paraId="0BE6DCDF" w14:textId="77777777" w:rsidR="00A10C83" w:rsidRPr="00C03071" w:rsidRDefault="00A10C83" w:rsidP="00A10C83">
      <w:pPr>
        <w:pStyle w:val="List1"/>
        <w:numPr>
          <w:ilvl w:val="0"/>
          <w:numId w:val="37"/>
        </w:numPr>
      </w:pPr>
      <w:r w:rsidRPr="00C03071">
        <w:t>The concept of light characters</w:t>
      </w:r>
      <w:r w:rsidR="003A7A32" w:rsidRPr="00C03071">
        <w:t>.</w:t>
      </w:r>
    </w:p>
    <w:p w14:paraId="32B4004C" w14:textId="77777777" w:rsidR="00A10C83" w:rsidRPr="00C03071" w:rsidRDefault="00A10C83" w:rsidP="00A10C83">
      <w:pPr>
        <w:pStyle w:val="List1"/>
      </w:pPr>
      <w:r w:rsidRPr="00C03071">
        <w:t xml:space="preserve">Introduction to the </w:t>
      </w:r>
      <w:r w:rsidRPr="00F97319">
        <w:t>nominal and geographic</w:t>
      </w:r>
      <w:r w:rsidRPr="00C03071">
        <w:t xml:space="preserve"> range of marine lanterns</w:t>
      </w:r>
      <w:r w:rsidR="003A7A32" w:rsidRPr="00C03071">
        <w:t>.</w:t>
      </w:r>
    </w:p>
    <w:p w14:paraId="3E7C40AC" w14:textId="77777777" w:rsidR="00FD3637" w:rsidRPr="00C03071" w:rsidRDefault="00FD3637" w:rsidP="00FD3637">
      <w:pPr>
        <w:pStyle w:val="Heading1"/>
      </w:pPr>
      <w:bookmarkStart w:id="25" w:name="_Toc449334000"/>
      <w:r w:rsidRPr="00C03071">
        <w:t xml:space="preserve">MODULE 2 – </w:t>
      </w:r>
      <w:r w:rsidR="008F5665" w:rsidRPr="00C03071">
        <w:rPr>
          <w:caps w:val="0"/>
        </w:rPr>
        <w:t>INTRODUCTION TO OTHER AtoN FITTED TO BUOYS</w:t>
      </w:r>
      <w:bookmarkEnd w:id="25"/>
    </w:p>
    <w:p w14:paraId="3FC9D0E3" w14:textId="77777777" w:rsidR="00FD3637" w:rsidRPr="00C03071" w:rsidRDefault="00FD3637" w:rsidP="00FD3637">
      <w:pPr>
        <w:pStyle w:val="Heading1separatationline"/>
      </w:pPr>
    </w:p>
    <w:p w14:paraId="3C5F7C77" w14:textId="77777777" w:rsidR="00FD3637" w:rsidRPr="00C03071" w:rsidRDefault="00FD3637" w:rsidP="00FD3637">
      <w:pPr>
        <w:pStyle w:val="Heading2"/>
      </w:pPr>
      <w:bookmarkStart w:id="26" w:name="_Toc449334001"/>
      <w:r w:rsidRPr="00C03071">
        <w:t>Scope</w:t>
      </w:r>
      <w:bookmarkEnd w:id="26"/>
    </w:p>
    <w:p w14:paraId="3636BF91" w14:textId="77777777" w:rsidR="00FD3637" w:rsidRPr="00C03071" w:rsidRDefault="00FD3637" w:rsidP="00FD3637">
      <w:pPr>
        <w:pStyle w:val="Heading2separationline"/>
      </w:pPr>
    </w:p>
    <w:p w14:paraId="6D5FEB73" w14:textId="77777777" w:rsidR="00FD3637" w:rsidRPr="00C03071" w:rsidRDefault="002B37E1" w:rsidP="005871F3">
      <w:pPr>
        <w:rPr>
          <w:sz w:val="22"/>
        </w:rPr>
      </w:pPr>
      <w:r w:rsidRPr="00C03071">
        <w:rPr>
          <w:rFonts w:cs="Arial"/>
          <w:sz w:val="22"/>
        </w:rPr>
        <w:t>This module describes the types and functions of both active and passive additional aids to navigation that can be fitted to floating marks</w:t>
      </w:r>
      <w:r w:rsidRPr="00C03071">
        <w:rPr>
          <w:sz w:val="22"/>
        </w:rPr>
        <w:t>.</w:t>
      </w:r>
    </w:p>
    <w:p w14:paraId="13D88973" w14:textId="77777777" w:rsidR="00FD3637" w:rsidRPr="00C03071" w:rsidRDefault="00FD3637" w:rsidP="00FD3637">
      <w:pPr>
        <w:pStyle w:val="Heading2"/>
        <w:rPr>
          <w:sz w:val="22"/>
          <w:szCs w:val="22"/>
        </w:rPr>
      </w:pPr>
      <w:bookmarkStart w:id="27" w:name="_Toc449334002"/>
      <w:r w:rsidRPr="00C03071">
        <w:rPr>
          <w:sz w:val="22"/>
          <w:szCs w:val="22"/>
        </w:rPr>
        <w:t>Learning Objective</w:t>
      </w:r>
      <w:bookmarkEnd w:id="27"/>
    </w:p>
    <w:p w14:paraId="751DBF31" w14:textId="77777777" w:rsidR="00FD3637" w:rsidRPr="00C03071" w:rsidRDefault="00FD3637" w:rsidP="00FD3637">
      <w:pPr>
        <w:pStyle w:val="Heading2separationline"/>
      </w:pPr>
    </w:p>
    <w:p w14:paraId="113CA068" w14:textId="77777777" w:rsidR="00FD3637" w:rsidRPr="00C03071" w:rsidRDefault="002B37E1" w:rsidP="00FD3637">
      <w:pPr>
        <w:pStyle w:val="BodyText"/>
      </w:pPr>
      <w:r w:rsidRPr="00C03071">
        <w:rPr>
          <w:rStyle w:val="BodyTextChar"/>
          <w:rFonts w:eastAsia="MS ??"/>
        </w:rPr>
        <w:t>T</w:t>
      </w:r>
      <w:r w:rsidRPr="00C03071">
        <w:t xml:space="preserve">o gain a </w:t>
      </w:r>
      <w:r w:rsidRPr="00C03071">
        <w:rPr>
          <w:b/>
        </w:rPr>
        <w:t xml:space="preserve">basic </w:t>
      </w:r>
      <w:r w:rsidRPr="00C03071">
        <w:t>understanding of the types and functions of additional aids to navigation that can be fitted to floating marks.</w:t>
      </w:r>
    </w:p>
    <w:p w14:paraId="5DE274F2" w14:textId="77777777" w:rsidR="00FD3637" w:rsidRPr="00C03071" w:rsidRDefault="00FD3637" w:rsidP="00FD3637">
      <w:pPr>
        <w:pStyle w:val="Heading2"/>
      </w:pPr>
      <w:bookmarkStart w:id="28" w:name="_Toc449334003"/>
      <w:r w:rsidRPr="00C03071">
        <w:t>S</w:t>
      </w:r>
      <w:r w:rsidR="00C03071">
        <w:t>yllabus</w:t>
      </w:r>
      <w:bookmarkEnd w:id="28"/>
    </w:p>
    <w:p w14:paraId="53AD4679" w14:textId="77777777" w:rsidR="00FD3637" w:rsidRPr="00C03071" w:rsidRDefault="00FD3637" w:rsidP="00FD3637">
      <w:pPr>
        <w:pStyle w:val="Heading2separationline"/>
      </w:pPr>
    </w:p>
    <w:p w14:paraId="397572A3" w14:textId="77777777" w:rsidR="00FD3637" w:rsidRPr="00C03071" w:rsidRDefault="00FD3637" w:rsidP="00FD3637">
      <w:pPr>
        <w:pStyle w:val="Heading3"/>
      </w:pPr>
      <w:bookmarkStart w:id="29" w:name="_Toc449334004"/>
      <w:r w:rsidRPr="00C03071">
        <w:t xml:space="preserve">Lesson 1 – </w:t>
      </w:r>
      <w:r w:rsidR="002B37E1" w:rsidRPr="00C03071">
        <w:t>Introduction to Radionavigation AtoN on Buoys</w:t>
      </w:r>
      <w:bookmarkEnd w:id="29"/>
    </w:p>
    <w:p w14:paraId="69BBB985" w14:textId="77777777" w:rsidR="002B37E1" w:rsidRPr="00C03071" w:rsidRDefault="002B37E1" w:rsidP="002B37E1">
      <w:pPr>
        <w:pStyle w:val="List1"/>
        <w:numPr>
          <w:ilvl w:val="0"/>
          <w:numId w:val="35"/>
        </w:numPr>
      </w:pPr>
      <w:r w:rsidRPr="00C03071">
        <w:t xml:space="preserve">Function of a </w:t>
      </w:r>
      <w:proofErr w:type="spellStart"/>
      <w:r w:rsidRPr="00C03071">
        <w:t>Racon</w:t>
      </w:r>
      <w:proofErr w:type="spellEnd"/>
      <w:r w:rsidRPr="00C03071">
        <w:t>.</w:t>
      </w:r>
    </w:p>
    <w:p w14:paraId="61C90924" w14:textId="77777777" w:rsidR="002B37E1" w:rsidRPr="00C03071" w:rsidRDefault="002B37E1" w:rsidP="002B37E1">
      <w:pPr>
        <w:pStyle w:val="List1"/>
      </w:pPr>
      <w:r w:rsidRPr="00C03071">
        <w:t xml:space="preserve">Morse </w:t>
      </w:r>
      <w:proofErr w:type="gramStart"/>
      <w:r w:rsidRPr="00C03071">
        <w:t>Code</w:t>
      </w:r>
      <w:proofErr w:type="gramEnd"/>
      <w:r w:rsidRPr="00C03071">
        <w:t xml:space="preserve"> characters used by Racons.</w:t>
      </w:r>
    </w:p>
    <w:p w14:paraId="7870A482" w14:textId="77777777" w:rsidR="002B37E1" w:rsidRPr="00C03071" w:rsidRDefault="002B37E1" w:rsidP="002B37E1">
      <w:pPr>
        <w:pStyle w:val="List1"/>
      </w:pPr>
      <w:r w:rsidRPr="00C03071">
        <w:t>Passive radar reflectors.</w:t>
      </w:r>
    </w:p>
    <w:p w14:paraId="146407CA" w14:textId="77777777" w:rsidR="002B37E1" w:rsidRPr="00C03071" w:rsidRDefault="002B37E1" w:rsidP="002B37E1">
      <w:pPr>
        <w:pStyle w:val="List1"/>
      </w:pPr>
      <w:r w:rsidRPr="00C03071">
        <w:t>Radar Target Enhancers.</w:t>
      </w:r>
    </w:p>
    <w:p w14:paraId="5C8B8DE6" w14:textId="77777777" w:rsidR="005871F3" w:rsidRPr="00C03071" w:rsidRDefault="002B37E1" w:rsidP="002B37E1">
      <w:pPr>
        <w:pStyle w:val="List1"/>
      </w:pPr>
      <w:r w:rsidRPr="00C03071">
        <w:t>Basic functions of AIS on buoys.</w:t>
      </w:r>
    </w:p>
    <w:p w14:paraId="70CF8F43" w14:textId="77777777" w:rsidR="005871F3" w:rsidRPr="00C03071" w:rsidRDefault="00D34F9C" w:rsidP="00D34F9C">
      <w:pPr>
        <w:pStyle w:val="Heading3"/>
      </w:pPr>
      <w:bookmarkStart w:id="30" w:name="_Toc449334005"/>
      <w:r w:rsidRPr="00C03071">
        <w:lastRenderedPageBreak/>
        <w:t xml:space="preserve">Lesson 2 - </w:t>
      </w:r>
      <w:r w:rsidR="00C85B56" w:rsidRPr="00C03071">
        <w:t>Mechanical and Electrical Sound Signals</w:t>
      </w:r>
      <w:bookmarkEnd w:id="30"/>
    </w:p>
    <w:p w14:paraId="65B7EDF5" w14:textId="77777777" w:rsidR="00C85B56" w:rsidRPr="00C03071" w:rsidRDefault="00C85B56" w:rsidP="00C85B56">
      <w:pPr>
        <w:pStyle w:val="List1"/>
        <w:numPr>
          <w:ilvl w:val="0"/>
          <w:numId w:val="36"/>
        </w:numPr>
      </w:pPr>
      <w:r w:rsidRPr="00C03071">
        <w:t>Functions of sound signals</w:t>
      </w:r>
    </w:p>
    <w:p w14:paraId="5C30AA24" w14:textId="77777777" w:rsidR="00C85B56" w:rsidRPr="00C03071" w:rsidRDefault="00C85B56" w:rsidP="00C85B56">
      <w:pPr>
        <w:pStyle w:val="List1"/>
      </w:pPr>
      <w:r w:rsidRPr="00C03071">
        <w:t>Bells, whistles and gongs</w:t>
      </w:r>
    </w:p>
    <w:p w14:paraId="51FC149F" w14:textId="77777777" w:rsidR="005871F3" w:rsidRPr="00C03071" w:rsidRDefault="00C85B56" w:rsidP="00C85B56">
      <w:pPr>
        <w:pStyle w:val="List1"/>
      </w:pPr>
      <w:r w:rsidRPr="00F97319">
        <w:t>Electrical sound signals</w:t>
      </w:r>
    </w:p>
    <w:p w14:paraId="4EB00708" w14:textId="77777777" w:rsidR="005871F3" w:rsidRPr="00C03071" w:rsidRDefault="00DF5264" w:rsidP="00AB62A7">
      <w:pPr>
        <w:pStyle w:val="Heading1"/>
      </w:pPr>
      <w:bookmarkStart w:id="31" w:name="_Toc449334006"/>
      <w:r w:rsidRPr="00C03071">
        <w:rPr>
          <w:caps w:val="0"/>
        </w:rPr>
        <w:t xml:space="preserve">MODULE </w:t>
      </w:r>
      <w:r w:rsidR="00AB62A7" w:rsidRPr="00C03071">
        <w:t xml:space="preserve">3 - </w:t>
      </w:r>
      <w:r w:rsidR="008F5665" w:rsidRPr="00C03071">
        <w:rPr>
          <w:caps w:val="0"/>
        </w:rPr>
        <w:t>SITE VISIT</w:t>
      </w:r>
      <w:bookmarkEnd w:id="31"/>
    </w:p>
    <w:p w14:paraId="520A8DA1" w14:textId="77777777" w:rsidR="00AB62A7" w:rsidRPr="00C03071" w:rsidRDefault="00AB62A7" w:rsidP="00AB62A7">
      <w:pPr>
        <w:pStyle w:val="Heading1separatationline"/>
      </w:pPr>
    </w:p>
    <w:p w14:paraId="79E83D84" w14:textId="77777777" w:rsidR="002A689F" w:rsidRPr="00C03071" w:rsidRDefault="00AB62A7" w:rsidP="00AB62A7">
      <w:pPr>
        <w:pStyle w:val="Heading2"/>
      </w:pPr>
      <w:bookmarkStart w:id="32" w:name="_Toc449334007"/>
      <w:r w:rsidRPr="00C03071">
        <w:t>Scope</w:t>
      </w:r>
      <w:bookmarkEnd w:id="32"/>
    </w:p>
    <w:p w14:paraId="5D8CDD99" w14:textId="77777777" w:rsidR="00AB62A7" w:rsidRPr="00C03071" w:rsidRDefault="00AB62A7" w:rsidP="00AB62A7">
      <w:pPr>
        <w:pStyle w:val="Heading2separationline"/>
      </w:pPr>
    </w:p>
    <w:p w14:paraId="001E1F1C" w14:textId="77777777" w:rsidR="00AB62A7" w:rsidRPr="00C03071" w:rsidRDefault="00AB62A7" w:rsidP="00AB62A7">
      <w:pPr>
        <w:pStyle w:val="BodyText"/>
      </w:pPr>
      <w:r w:rsidRPr="00C03071">
        <w:rPr>
          <w:rFonts w:cs="Arial"/>
        </w:rPr>
        <w:t>To visit an appropriate coastal location to identify and recognise various types of floating marks and then to describe their function and the lights and other AtoN fitted to them</w:t>
      </w:r>
      <w:r w:rsidRPr="00C03071">
        <w:t>.</w:t>
      </w:r>
    </w:p>
    <w:p w14:paraId="1E9C3790" w14:textId="77777777" w:rsidR="005871F3" w:rsidRPr="00C03071" w:rsidRDefault="00AB62A7" w:rsidP="00AB62A7">
      <w:pPr>
        <w:pStyle w:val="Heading2"/>
      </w:pPr>
      <w:bookmarkStart w:id="33" w:name="_Toc449334008"/>
      <w:r w:rsidRPr="00C03071">
        <w:t>Learning Objective</w:t>
      </w:r>
      <w:bookmarkEnd w:id="33"/>
    </w:p>
    <w:p w14:paraId="6A0C403D" w14:textId="77777777" w:rsidR="00AB62A7" w:rsidRPr="00C03071" w:rsidRDefault="00AB62A7" w:rsidP="00AB62A7">
      <w:pPr>
        <w:pStyle w:val="Heading2separationline"/>
      </w:pPr>
    </w:p>
    <w:p w14:paraId="730963D6" w14:textId="77777777" w:rsidR="00AB62A7" w:rsidRPr="00C03071" w:rsidRDefault="00AB62A7" w:rsidP="00AB62A7">
      <w:pPr>
        <w:pStyle w:val="BodyText"/>
      </w:pPr>
      <w:r w:rsidRPr="00C03071">
        <w:t>To consolidate theoretical classroom study through a practical visit to coastal floating marks.</w:t>
      </w:r>
    </w:p>
    <w:p w14:paraId="4A47F65D" w14:textId="77777777" w:rsidR="00AB62A7" w:rsidRPr="00C03071" w:rsidRDefault="00AB62A7" w:rsidP="00AB62A7">
      <w:pPr>
        <w:pStyle w:val="Heading2"/>
      </w:pPr>
      <w:bookmarkStart w:id="34" w:name="_Toc449334009"/>
      <w:r w:rsidRPr="00C03071">
        <w:t>S</w:t>
      </w:r>
      <w:r w:rsidR="00C03071">
        <w:t>yllabus</w:t>
      </w:r>
      <w:bookmarkEnd w:id="34"/>
    </w:p>
    <w:p w14:paraId="45C31DBC" w14:textId="77777777" w:rsidR="00AB62A7" w:rsidRPr="00C03071" w:rsidRDefault="00AB62A7" w:rsidP="00AB62A7">
      <w:pPr>
        <w:pStyle w:val="Heading2separationline"/>
      </w:pPr>
    </w:p>
    <w:p w14:paraId="695887DE" w14:textId="77777777" w:rsidR="00AB62A7" w:rsidRPr="00C03071" w:rsidRDefault="00AB62A7" w:rsidP="00AB62A7">
      <w:pPr>
        <w:pStyle w:val="BodyText"/>
      </w:pPr>
      <w:r w:rsidRPr="00C03071">
        <w:rPr>
          <w:rFonts w:cs="Arial"/>
        </w:rPr>
        <w:t>Half day visit to an appropriate coastal area to study different types of floating marks and the AtoN fitted to them.</w:t>
      </w:r>
    </w:p>
    <w:p w14:paraId="04612FEF" w14:textId="77777777" w:rsidR="005871F3" w:rsidRPr="00C03071" w:rsidRDefault="005871F3" w:rsidP="005871F3">
      <w:pPr>
        <w:pStyle w:val="BodyText"/>
      </w:pPr>
      <w:bookmarkStart w:id="35" w:name="_GoBack"/>
      <w:bookmarkEnd w:id="35"/>
    </w:p>
    <w:sectPr w:rsidR="005871F3" w:rsidRPr="00C03071"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Michael Hadley" w:date="2017-01-11T16:41:00Z" w:initials="MH">
    <w:p w14:paraId="1F78A6F6" w14:textId="77777777" w:rsidR="00F97319" w:rsidRDefault="00F97319">
      <w:pPr>
        <w:pStyle w:val="CommentText"/>
      </w:pPr>
      <w:r>
        <w:rPr>
          <w:rStyle w:val="CommentReference"/>
        </w:rPr>
        <w:annotationRef/>
      </w:r>
      <w:r>
        <w:t>Suggest delete Ed.3</w:t>
      </w:r>
    </w:p>
  </w:comment>
  <w:comment w:id="16" w:author="Simon Millyard" w:date="2017-03-28T13:05:00Z" w:initials="SM">
    <w:p w14:paraId="72A9FB9D" w14:textId="77777777" w:rsidR="006F633C" w:rsidRDefault="006F633C">
      <w:pPr>
        <w:pStyle w:val="CommentText"/>
      </w:pPr>
      <w:r>
        <w:rPr>
          <w:rStyle w:val="CommentReference"/>
        </w:rPr>
        <w:annotationRef/>
      </w:r>
      <w:r>
        <w:t>I agree, delete the edition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78A6F6" w15:done="0"/>
  <w15:commentEx w15:paraId="72A9FB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FE244" w14:textId="77777777" w:rsidR="00A55F7E" w:rsidRDefault="00A55F7E" w:rsidP="003274DB">
      <w:r>
        <w:separator/>
      </w:r>
    </w:p>
    <w:p w14:paraId="1B780C45" w14:textId="77777777" w:rsidR="00A55F7E" w:rsidRDefault="00A55F7E"/>
    <w:p w14:paraId="677B6411" w14:textId="77777777" w:rsidR="00A55F7E" w:rsidRDefault="00A55F7E"/>
    <w:p w14:paraId="03BAD871" w14:textId="77777777" w:rsidR="00A55F7E" w:rsidRDefault="00A55F7E"/>
  </w:endnote>
  <w:endnote w:type="continuationSeparator" w:id="0">
    <w:p w14:paraId="5F6D7D9F" w14:textId="77777777" w:rsidR="00A55F7E" w:rsidRDefault="00A55F7E" w:rsidP="003274DB">
      <w:r>
        <w:continuationSeparator/>
      </w:r>
    </w:p>
    <w:p w14:paraId="06793001" w14:textId="77777777" w:rsidR="00A55F7E" w:rsidRDefault="00A55F7E"/>
    <w:p w14:paraId="723357C6" w14:textId="77777777" w:rsidR="00A55F7E" w:rsidRDefault="00A55F7E"/>
    <w:p w14:paraId="36BB36B9" w14:textId="77777777" w:rsidR="00A55F7E" w:rsidRDefault="00A55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9F50E" w14:textId="77777777" w:rsidR="00A86253" w:rsidRPr="00AC24F4" w:rsidRDefault="00883AE3" w:rsidP="00A86253">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6AA5B8F0" wp14:editId="72B4BFC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623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A86253" w:rsidRPr="00AC24F4">
      <w:rPr>
        <w:rFonts w:ascii="Avenir Book" w:hAnsi="Avenir Book"/>
        <w:color w:val="808080" w:themeColor="background1" w:themeShade="80"/>
        <w:sz w:val="13"/>
        <w:szCs w:val="13"/>
      </w:rPr>
      <w:t xml:space="preserve">10, rue des </w:t>
    </w:r>
    <w:proofErr w:type="spellStart"/>
    <w:r w:rsidR="00A86253" w:rsidRPr="00AC24F4">
      <w:rPr>
        <w:rFonts w:ascii="Avenir Book" w:hAnsi="Avenir Book"/>
        <w:color w:val="808080" w:themeColor="background1" w:themeShade="80"/>
        <w:sz w:val="13"/>
        <w:szCs w:val="13"/>
      </w:rPr>
      <w:t>Gaudines</w:t>
    </w:r>
    <w:proofErr w:type="spellEnd"/>
    <w:r w:rsidR="00A86253" w:rsidRPr="00AC24F4">
      <w:rPr>
        <w:rFonts w:ascii="Avenir Book" w:hAnsi="Avenir Book"/>
        <w:color w:val="808080" w:themeColor="background1" w:themeShade="80"/>
        <w:sz w:val="13"/>
        <w:szCs w:val="13"/>
      </w:rPr>
      <w:t xml:space="preserve"> – 78100 Saint Germaine </w:t>
    </w:r>
    <w:proofErr w:type="spellStart"/>
    <w:r w:rsidR="00A86253" w:rsidRPr="00AC24F4">
      <w:rPr>
        <w:rFonts w:ascii="Avenir Book" w:hAnsi="Avenir Book"/>
        <w:color w:val="808080" w:themeColor="background1" w:themeShade="80"/>
        <w:sz w:val="13"/>
        <w:szCs w:val="13"/>
      </w:rPr>
      <w:t>en</w:t>
    </w:r>
    <w:proofErr w:type="spellEnd"/>
    <w:r w:rsidR="00A86253" w:rsidRPr="00AC24F4">
      <w:rPr>
        <w:rFonts w:ascii="Avenir Book" w:hAnsi="Avenir Book"/>
        <w:color w:val="808080" w:themeColor="background1" w:themeShade="80"/>
        <w:sz w:val="13"/>
        <w:szCs w:val="13"/>
      </w:rPr>
      <w:t xml:space="preserve"> </w:t>
    </w:r>
    <w:proofErr w:type="spellStart"/>
    <w:r w:rsidR="00A86253" w:rsidRPr="00AC24F4">
      <w:rPr>
        <w:rFonts w:ascii="Avenir Book" w:hAnsi="Avenir Book"/>
        <w:color w:val="808080" w:themeColor="background1" w:themeShade="80"/>
        <w:sz w:val="13"/>
        <w:szCs w:val="13"/>
      </w:rPr>
      <w:t>Laye</w:t>
    </w:r>
    <w:proofErr w:type="spellEnd"/>
    <w:r w:rsidR="00A86253" w:rsidRPr="00AC24F4">
      <w:rPr>
        <w:rFonts w:ascii="Avenir Book" w:hAnsi="Avenir Book"/>
        <w:color w:val="808080" w:themeColor="background1" w:themeShade="80"/>
        <w:sz w:val="13"/>
        <w:szCs w:val="13"/>
      </w:rPr>
      <w:t>, France</w:t>
    </w:r>
  </w:p>
  <w:p w14:paraId="60FAD7AD" w14:textId="77777777" w:rsidR="00A86253" w:rsidRPr="00AC24F4" w:rsidRDefault="00A86253" w:rsidP="00A86253">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1230ED87" w14:textId="77777777" w:rsidR="00A86253" w:rsidRPr="004B6107" w:rsidRDefault="00A86253" w:rsidP="00A86253">
    <w:pPr>
      <w:rPr>
        <w:rFonts w:ascii="Avenir Book" w:hAnsi="Avenir Book"/>
        <w:b/>
        <w:color w:val="00558C"/>
        <w:sz w:val="14"/>
        <w:szCs w:val="14"/>
      </w:rPr>
    </w:pPr>
    <w:r w:rsidRPr="004B6107">
      <w:rPr>
        <w:rFonts w:ascii="Avenir Book" w:hAnsi="Avenir Book"/>
        <w:b/>
        <w:color w:val="00558C"/>
        <w:sz w:val="14"/>
        <w:szCs w:val="14"/>
      </w:rPr>
      <w:t>www.iala-aism.org</w:t>
    </w:r>
  </w:p>
  <w:p w14:paraId="7A151A2C" w14:textId="77777777" w:rsidR="00A86253" w:rsidRPr="004B6107" w:rsidRDefault="00A86253" w:rsidP="00A8625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169A0ACA" w14:textId="77777777" w:rsidR="00883AE3" w:rsidRPr="00ED2A8D" w:rsidRDefault="00A86253" w:rsidP="00A86253">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CBFD5" w14:textId="77777777" w:rsidR="00883AE3" w:rsidRPr="003028AF" w:rsidRDefault="00883AE3" w:rsidP="003028AF">
    <w:pPr>
      <w:pStyle w:val="Footer"/>
      <w:rPr>
        <w:sz w:val="15"/>
        <w:szCs w:val="15"/>
      </w:rPr>
    </w:pPr>
  </w:p>
  <w:p w14:paraId="62382C7D" w14:textId="77777777" w:rsidR="00883AE3" w:rsidRDefault="00883AE3" w:rsidP="00AB4A21">
    <w:pPr>
      <w:pStyle w:val="Footerportrait"/>
    </w:pPr>
  </w:p>
  <w:p w14:paraId="200F96A5" w14:textId="77777777" w:rsidR="00883AE3" w:rsidRPr="00F97319" w:rsidRDefault="00C23FFE" w:rsidP="00AB4A21">
    <w:pPr>
      <w:pStyle w:val="Footerportrait"/>
      <w:rPr>
        <w:b w:val="0"/>
      </w:rPr>
    </w:pPr>
    <w:fldSimple w:instr=" STYLEREF &quot;Document type&quot; \* MERGEFORMAT ">
      <w:r w:rsidR="0080441D" w:rsidRPr="0080441D">
        <w:rPr>
          <w:b w:val="0"/>
          <w:bCs/>
        </w:rPr>
        <w:t>IALA Model Course</w:t>
      </w:r>
    </w:fldSimple>
    <w:r w:rsidR="00883AE3">
      <w:t xml:space="preserve"> </w:t>
    </w:r>
    <w:r w:rsidR="00D726B5" w:rsidRPr="00F97319">
      <w:rPr>
        <w:b w:val="0"/>
      </w:rPr>
      <w:fldChar w:fldCharType="begin"/>
    </w:r>
    <w:r w:rsidR="00D726B5" w:rsidRPr="00F97319">
      <w:rPr>
        <w:b w:val="0"/>
      </w:rPr>
      <w:instrText xml:space="preserve"> STYLEREF "Document number" \* MERGEFORMAT </w:instrText>
    </w:r>
    <w:r w:rsidR="00D726B5" w:rsidRPr="00F97319">
      <w:rPr>
        <w:b w:val="0"/>
      </w:rPr>
      <w:fldChar w:fldCharType="separate"/>
    </w:r>
    <w:r w:rsidR="0080441D">
      <w:rPr>
        <w:b w:val="0"/>
      </w:rPr>
      <w:t>L2.1.3 &amp; L2.1.4</w:t>
    </w:r>
    <w:r w:rsidR="00D726B5" w:rsidRPr="00F97319">
      <w:rPr>
        <w:b w:val="0"/>
      </w:rPr>
      <w:fldChar w:fldCharType="end"/>
    </w:r>
    <w:r w:rsidR="00883AE3" w:rsidRPr="00F97319">
      <w:rPr>
        <w:b w:val="0"/>
      </w:rPr>
      <w:t xml:space="preserve"> – </w:t>
    </w:r>
    <w:r w:rsidR="00D726B5" w:rsidRPr="00F97319">
      <w:rPr>
        <w:b w:val="0"/>
      </w:rPr>
      <w:fldChar w:fldCharType="begin"/>
    </w:r>
    <w:r w:rsidR="00D726B5" w:rsidRPr="00F97319">
      <w:rPr>
        <w:b w:val="0"/>
      </w:rPr>
      <w:instrText xml:space="preserve"> STYLEREF "Document name" \* MERGEFORMAT </w:instrText>
    </w:r>
    <w:r w:rsidR="00D726B5" w:rsidRPr="00F97319">
      <w:rPr>
        <w:b w:val="0"/>
      </w:rPr>
      <w:fldChar w:fldCharType="separate"/>
    </w:r>
    <w:r w:rsidR="0080441D">
      <w:rPr>
        <w:b w:val="0"/>
      </w:rPr>
      <w:t>Level 2 - Introduction to Aids to Navigation - Buoyage</w:t>
    </w:r>
    <w:r w:rsidR="00D726B5" w:rsidRPr="00F97319">
      <w:rPr>
        <w:b w:val="0"/>
      </w:rPr>
      <w:fldChar w:fldCharType="end"/>
    </w:r>
    <w:r w:rsidR="00883AE3" w:rsidRPr="00F97319">
      <w:rPr>
        <w:b w:val="0"/>
      </w:rPr>
      <w:tab/>
    </w:r>
  </w:p>
  <w:p w14:paraId="11130C9D" w14:textId="77777777" w:rsidR="00883AE3" w:rsidRPr="00F97319" w:rsidRDefault="00883AE3" w:rsidP="003028AF">
    <w:pPr>
      <w:pStyle w:val="Footer"/>
      <w:framePr w:wrap="none" w:vAnchor="text" w:hAnchor="page" w:x="10882" w:y="1"/>
      <w:rPr>
        <w:rStyle w:val="PageNumber"/>
        <w:color w:val="00558C"/>
        <w:szCs w:val="15"/>
      </w:rPr>
    </w:pPr>
    <w:r w:rsidRPr="00F97319">
      <w:rPr>
        <w:rStyle w:val="PageNumber"/>
        <w:color w:val="00558C"/>
        <w:szCs w:val="15"/>
      </w:rPr>
      <w:t xml:space="preserve">P </w:t>
    </w:r>
    <w:r w:rsidRPr="00F97319">
      <w:rPr>
        <w:rStyle w:val="PageNumber"/>
        <w:color w:val="00558C"/>
        <w:szCs w:val="15"/>
      </w:rPr>
      <w:fldChar w:fldCharType="begin"/>
    </w:r>
    <w:r w:rsidRPr="00F97319">
      <w:rPr>
        <w:rStyle w:val="PageNumber"/>
        <w:color w:val="00558C"/>
        <w:szCs w:val="15"/>
      </w:rPr>
      <w:instrText xml:space="preserve">PAGE  </w:instrText>
    </w:r>
    <w:r w:rsidRPr="00F97319">
      <w:rPr>
        <w:rStyle w:val="PageNumber"/>
        <w:color w:val="00558C"/>
        <w:szCs w:val="15"/>
      </w:rPr>
      <w:fldChar w:fldCharType="separate"/>
    </w:r>
    <w:r w:rsidR="0080441D">
      <w:rPr>
        <w:rStyle w:val="PageNumber"/>
        <w:noProof/>
        <w:color w:val="00558C"/>
        <w:szCs w:val="15"/>
      </w:rPr>
      <w:t>4</w:t>
    </w:r>
    <w:r w:rsidRPr="00F97319">
      <w:rPr>
        <w:rStyle w:val="PageNumber"/>
        <w:color w:val="00558C"/>
        <w:szCs w:val="15"/>
      </w:rPr>
      <w:fldChar w:fldCharType="end"/>
    </w:r>
  </w:p>
  <w:p w14:paraId="22D7A041" w14:textId="77777777" w:rsidR="00883AE3" w:rsidRPr="003028AF" w:rsidRDefault="00883AE3" w:rsidP="00292085">
    <w:pPr>
      <w:pStyle w:val="Footereditionno"/>
      <w:tabs>
        <w:tab w:val="clear" w:pos="10206"/>
        <w:tab w:val="right" w:pos="10205"/>
      </w:tabs>
      <w:rPr>
        <w:szCs w:val="15"/>
      </w:rPr>
    </w:pPr>
    <w:r w:rsidRPr="00F97319">
      <w:rPr>
        <w:b w:val="0"/>
        <w:szCs w:val="15"/>
      </w:rPr>
      <w:fldChar w:fldCharType="begin"/>
    </w:r>
    <w:r w:rsidRPr="00F97319">
      <w:rPr>
        <w:b w:val="0"/>
        <w:szCs w:val="15"/>
      </w:rPr>
      <w:instrText xml:space="preserve"> STYLEREF "Edition number" \* MERGEFORMAT </w:instrText>
    </w:r>
    <w:r w:rsidRPr="00F97319">
      <w:rPr>
        <w:b w:val="0"/>
        <w:szCs w:val="15"/>
      </w:rPr>
      <w:fldChar w:fldCharType="separate"/>
    </w:r>
    <w:r w:rsidR="0080441D" w:rsidRPr="0080441D">
      <w:rPr>
        <w:b w:val="0"/>
        <w:bCs/>
        <w:noProof/>
        <w:szCs w:val="15"/>
        <w:lang w:val="en-US"/>
      </w:rPr>
      <w:t>Edition 2.0</w:t>
    </w:r>
    <w:r w:rsidRPr="00F97319">
      <w:rPr>
        <w:b w:val="0"/>
        <w:szCs w:val="15"/>
      </w:rPr>
      <w:fldChar w:fldCharType="end"/>
    </w:r>
    <w:r w:rsidRPr="00F97319">
      <w:rPr>
        <w:b w:val="0"/>
        <w:szCs w:val="15"/>
      </w:rPr>
      <w:t xml:space="preserve">  </w:t>
    </w:r>
    <w:r w:rsidRPr="00F97319">
      <w:rPr>
        <w:b w:val="0"/>
        <w:szCs w:val="15"/>
      </w:rPr>
      <w:fldChar w:fldCharType="begin"/>
    </w:r>
    <w:r w:rsidRPr="00F97319">
      <w:rPr>
        <w:b w:val="0"/>
        <w:szCs w:val="15"/>
      </w:rPr>
      <w:instrText xml:space="preserve"> STYLEREF "Document date" \* MERGEFORMAT </w:instrText>
    </w:r>
    <w:r w:rsidRPr="00F97319">
      <w:rPr>
        <w:b w:val="0"/>
        <w:szCs w:val="15"/>
      </w:rPr>
      <w:fldChar w:fldCharType="separate"/>
    </w:r>
    <w:r w:rsidR="0080441D" w:rsidRPr="0080441D">
      <w:rPr>
        <w:b w:val="0"/>
        <w:bCs/>
        <w:noProof/>
        <w:szCs w:val="15"/>
        <w:lang w:val="en-US"/>
      </w:rPr>
      <w:t>June 2016</w:t>
    </w:r>
    <w:r w:rsidRPr="00F97319">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BA6E2" w14:textId="77777777" w:rsidR="00883AE3" w:rsidRPr="002C5134" w:rsidRDefault="00883AE3" w:rsidP="002C5134">
    <w:pPr>
      <w:pStyle w:val="Footer"/>
      <w:rPr>
        <w:sz w:val="15"/>
        <w:szCs w:val="15"/>
      </w:rPr>
    </w:pPr>
  </w:p>
  <w:p w14:paraId="58DE1693" w14:textId="77777777" w:rsidR="00883AE3" w:rsidRDefault="00883AE3" w:rsidP="00D2697A">
    <w:pPr>
      <w:pStyle w:val="Footerlandscape"/>
    </w:pPr>
  </w:p>
  <w:p w14:paraId="5B14E396" w14:textId="77777777" w:rsidR="00883AE3" w:rsidRPr="00F97319" w:rsidRDefault="00D726B5" w:rsidP="00D2697A">
    <w:pPr>
      <w:pStyle w:val="Footerlandscape"/>
      <w:rPr>
        <w:rStyle w:val="PageNumber"/>
        <w:b w:val="0"/>
        <w:szCs w:val="15"/>
      </w:rPr>
    </w:pPr>
    <w:r w:rsidRPr="00F97319">
      <w:rPr>
        <w:b w:val="0"/>
      </w:rPr>
      <w:fldChar w:fldCharType="begin"/>
    </w:r>
    <w:r w:rsidRPr="00F97319">
      <w:rPr>
        <w:b w:val="0"/>
      </w:rPr>
      <w:instrText xml:space="preserve"> STYLEREF "Document type" \* MERGEFORMAT </w:instrText>
    </w:r>
    <w:r w:rsidRPr="00F97319">
      <w:rPr>
        <w:b w:val="0"/>
      </w:rPr>
      <w:fldChar w:fldCharType="separate"/>
    </w:r>
    <w:r w:rsidR="0080441D" w:rsidRPr="0080441D">
      <w:rPr>
        <w:b w:val="0"/>
        <w:bCs/>
        <w:noProof/>
      </w:rPr>
      <w:t>IALA Model Course</w:t>
    </w:r>
    <w:r w:rsidRPr="00F97319">
      <w:rPr>
        <w:b w:val="0"/>
        <w:bCs/>
        <w:noProof/>
      </w:rPr>
      <w:fldChar w:fldCharType="end"/>
    </w:r>
    <w:r w:rsidR="00883AE3" w:rsidRPr="00F97319">
      <w:rPr>
        <w:b w:val="0"/>
      </w:rPr>
      <w:t xml:space="preserve"> </w:t>
    </w:r>
    <w:r w:rsidRPr="00F97319">
      <w:rPr>
        <w:b w:val="0"/>
      </w:rPr>
      <w:fldChar w:fldCharType="begin"/>
    </w:r>
    <w:r w:rsidRPr="00F97319">
      <w:rPr>
        <w:b w:val="0"/>
      </w:rPr>
      <w:instrText xml:space="preserve"> STYLEREF "Document number" \* MERGEFORMAT </w:instrText>
    </w:r>
    <w:r w:rsidRPr="00F97319">
      <w:rPr>
        <w:b w:val="0"/>
      </w:rPr>
      <w:fldChar w:fldCharType="separate"/>
    </w:r>
    <w:r w:rsidR="0080441D">
      <w:rPr>
        <w:b w:val="0"/>
        <w:noProof/>
      </w:rPr>
      <w:t>L2.1.3 &amp; L2.1.4</w:t>
    </w:r>
    <w:r w:rsidRPr="00F97319">
      <w:rPr>
        <w:b w:val="0"/>
        <w:noProof/>
      </w:rPr>
      <w:fldChar w:fldCharType="end"/>
    </w:r>
    <w:r w:rsidR="00883AE3" w:rsidRPr="00F97319">
      <w:rPr>
        <w:b w:val="0"/>
      </w:rPr>
      <w:t xml:space="preserve"> – </w:t>
    </w:r>
    <w:r w:rsidRPr="00F97319">
      <w:rPr>
        <w:b w:val="0"/>
      </w:rPr>
      <w:fldChar w:fldCharType="begin"/>
    </w:r>
    <w:r w:rsidRPr="00F97319">
      <w:rPr>
        <w:b w:val="0"/>
      </w:rPr>
      <w:instrText xml:space="preserve"> STYLEREF "Document name" \* MERGEFORMAT </w:instrText>
    </w:r>
    <w:r w:rsidRPr="00F97319">
      <w:rPr>
        <w:b w:val="0"/>
      </w:rPr>
      <w:fldChar w:fldCharType="separate"/>
    </w:r>
    <w:r w:rsidR="0080441D">
      <w:rPr>
        <w:b w:val="0"/>
        <w:noProof/>
      </w:rPr>
      <w:t>Level 2 - Introduction to Aids to Navigation - Buoyage</w:t>
    </w:r>
    <w:r w:rsidRPr="00F97319">
      <w:rPr>
        <w:b w:val="0"/>
        <w:noProof/>
      </w:rPr>
      <w:fldChar w:fldCharType="end"/>
    </w:r>
  </w:p>
  <w:p w14:paraId="4B6BD7B2" w14:textId="77777777" w:rsidR="00883AE3" w:rsidRPr="00480D65" w:rsidRDefault="00D726B5" w:rsidP="00D2697A">
    <w:pPr>
      <w:pStyle w:val="Footerlandscape"/>
    </w:pPr>
    <w:r w:rsidRPr="00F97319">
      <w:rPr>
        <w:b w:val="0"/>
      </w:rPr>
      <w:fldChar w:fldCharType="begin"/>
    </w:r>
    <w:r w:rsidRPr="00F97319">
      <w:rPr>
        <w:b w:val="0"/>
      </w:rPr>
      <w:instrText xml:space="preserve"> STYLEREF "Edition number" \* MERGEFORMAT </w:instrText>
    </w:r>
    <w:r w:rsidRPr="00F97319">
      <w:rPr>
        <w:b w:val="0"/>
      </w:rPr>
      <w:fldChar w:fldCharType="separate"/>
    </w:r>
    <w:r w:rsidR="0080441D" w:rsidRPr="0080441D">
      <w:rPr>
        <w:b w:val="0"/>
        <w:bCs/>
        <w:noProof/>
      </w:rPr>
      <w:t>Edition 2.0</w:t>
    </w:r>
    <w:r w:rsidRPr="00F97319">
      <w:rPr>
        <w:b w:val="0"/>
        <w:bCs/>
        <w:noProof/>
      </w:rPr>
      <w:fldChar w:fldCharType="end"/>
    </w:r>
    <w:r w:rsidR="00883AE3" w:rsidRPr="00F97319">
      <w:rPr>
        <w:b w:val="0"/>
      </w:rPr>
      <w:t xml:space="preserve">  </w:t>
    </w:r>
    <w:r w:rsidRPr="00F97319">
      <w:rPr>
        <w:b w:val="0"/>
      </w:rPr>
      <w:fldChar w:fldCharType="begin"/>
    </w:r>
    <w:r w:rsidRPr="00F97319">
      <w:rPr>
        <w:b w:val="0"/>
      </w:rPr>
      <w:instrText xml:space="preserve"> STYLEREF "Document date" \* MERGEFORMAT </w:instrText>
    </w:r>
    <w:r w:rsidRPr="00F97319">
      <w:rPr>
        <w:b w:val="0"/>
      </w:rPr>
      <w:fldChar w:fldCharType="separate"/>
    </w:r>
    <w:r w:rsidR="0080441D" w:rsidRPr="0080441D">
      <w:rPr>
        <w:b w:val="0"/>
        <w:bCs/>
        <w:noProof/>
      </w:rPr>
      <w:t>June 2016</w:t>
    </w:r>
    <w:r w:rsidRPr="00F97319">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80441D">
      <w:rPr>
        <w:noProof/>
      </w:rPr>
      <w:t>9</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97853" w14:textId="77777777" w:rsidR="00A55F7E" w:rsidRDefault="00A55F7E">
      <w:r>
        <w:separator/>
      </w:r>
    </w:p>
    <w:p w14:paraId="1379E358" w14:textId="77777777" w:rsidR="00A55F7E" w:rsidRDefault="00A55F7E"/>
  </w:footnote>
  <w:footnote w:type="continuationSeparator" w:id="0">
    <w:p w14:paraId="6FD4F555" w14:textId="77777777" w:rsidR="00A55F7E" w:rsidRDefault="00A55F7E" w:rsidP="003274DB">
      <w:r>
        <w:continuationSeparator/>
      </w:r>
    </w:p>
    <w:p w14:paraId="57D4B936" w14:textId="77777777" w:rsidR="00A55F7E" w:rsidRDefault="00A55F7E"/>
    <w:p w14:paraId="16D225DC" w14:textId="77777777" w:rsidR="00A55F7E" w:rsidRDefault="00A55F7E"/>
    <w:p w14:paraId="17032937" w14:textId="77777777" w:rsidR="00A55F7E" w:rsidRDefault="00A55F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0D4D2" w14:textId="4A524FB0" w:rsidR="00812389" w:rsidRDefault="00883AE3" w:rsidP="00974B30">
    <w:pPr>
      <w:pStyle w:val="Header"/>
      <w:jc w:val="right"/>
    </w:pPr>
    <w:r w:rsidRPr="00442889">
      <w:rPr>
        <w:noProof/>
        <w:lang w:val="en-IE" w:eastAsia="en-IE"/>
      </w:rPr>
      <w:drawing>
        <wp:anchor distT="0" distB="0" distL="114300" distR="114300" simplePos="0" relativeHeight="251657214" behindDoc="1" locked="0" layoutInCell="1" allowOverlap="1" wp14:anchorId="39614DB8" wp14:editId="64EF68F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12389">
      <w:t>ENG</w:t>
    </w:r>
    <w:r w:rsidR="0080441D">
      <w:t>6-11.</w:t>
    </w:r>
    <w:r w:rsidR="00812389">
      <w:t>1.9</w:t>
    </w:r>
  </w:p>
  <w:p w14:paraId="42109C8F" w14:textId="20CE3370" w:rsidR="00883AE3" w:rsidRPr="00ED2A8D" w:rsidRDefault="00812389" w:rsidP="00974B30">
    <w:pPr>
      <w:pStyle w:val="Header"/>
      <w:jc w:val="right"/>
    </w:pPr>
    <w:r>
      <w:t xml:space="preserve">Formerly </w:t>
    </w:r>
    <w:r w:rsidR="00974B30">
      <w:t>ENG6-10.28</w:t>
    </w:r>
  </w:p>
  <w:p w14:paraId="1252FD62" w14:textId="77777777" w:rsidR="00883AE3" w:rsidRPr="00ED2A8D" w:rsidRDefault="00883AE3" w:rsidP="008747E0">
    <w:pPr>
      <w:pStyle w:val="Header"/>
    </w:pPr>
  </w:p>
  <w:p w14:paraId="14CF4D81" w14:textId="77777777" w:rsidR="00883AE3" w:rsidRDefault="00883AE3" w:rsidP="008747E0">
    <w:pPr>
      <w:pStyle w:val="Header"/>
    </w:pPr>
  </w:p>
  <w:p w14:paraId="6FDD0A7A" w14:textId="77777777" w:rsidR="00883AE3" w:rsidRDefault="00883AE3" w:rsidP="008747E0">
    <w:pPr>
      <w:pStyle w:val="Header"/>
    </w:pPr>
  </w:p>
  <w:p w14:paraId="0DE7E881" w14:textId="77777777" w:rsidR="00883AE3" w:rsidRDefault="00883AE3" w:rsidP="008747E0">
    <w:pPr>
      <w:pStyle w:val="Header"/>
    </w:pPr>
  </w:p>
  <w:p w14:paraId="14CF4BD9" w14:textId="77777777" w:rsidR="00883AE3" w:rsidRDefault="00883AE3" w:rsidP="008747E0">
    <w:pPr>
      <w:pStyle w:val="Header"/>
    </w:pPr>
  </w:p>
  <w:p w14:paraId="6F9D7309"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F9B368E" wp14:editId="1088C97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6530ABF" w14:textId="77777777" w:rsidR="00883AE3" w:rsidRPr="00ED2A8D" w:rsidRDefault="00883AE3" w:rsidP="008747E0">
    <w:pPr>
      <w:pStyle w:val="Header"/>
    </w:pPr>
  </w:p>
  <w:p w14:paraId="3ACFF935"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22B8F"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B2F1BE7" wp14:editId="794E2D47">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5DDA0D" w14:textId="77777777" w:rsidR="00883AE3" w:rsidRPr="00ED2A8D" w:rsidRDefault="00883AE3" w:rsidP="008747E0">
    <w:pPr>
      <w:pStyle w:val="Header"/>
    </w:pPr>
  </w:p>
  <w:p w14:paraId="2482FB0B" w14:textId="77777777" w:rsidR="00883AE3" w:rsidRDefault="00883AE3" w:rsidP="008747E0">
    <w:pPr>
      <w:pStyle w:val="Header"/>
    </w:pPr>
  </w:p>
  <w:p w14:paraId="4FE59210" w14:textId="77777777" w:rsidR="00883AE3" w:rsidRDefault="00883AE3" w:rsidP="008747E0">
    <w:pPr>
      <w:pStyle w:val="Header"/>
    </w:pPr>
  </w:p>
  <w:p w14:paraId="35214B13" w14:textId="77777777" w:rsidR="00883AE3" w:rsidRDefault="00883AE3" w:rsidP="008747E0">
    <w:pPr>
      <w:pStyle w:val="Header"/>
    </w:pPr>
  </w:p>
  <w:p w14:paraId="5949FAE2" w14:textId="77777777" w:rsidR="00883AE3" w:rsidRPr="00441393" w:rsidRDefault="00883AE3" w:rsidP="00441393">
    <w:pPr>
      <w:pStyle w:val="Contents"/>
    </w:pPr>
    <w:r>
      <w:t>DOCUMENT REVISION</w:t>
    </w:r>
  </w:p>
  <w:p w14:paraId="062A87EC" w14:textId="77777777" w:rsidR="00883AE3" w:rsidRPr="00ED2A8D" w:rsidRDefault="00883AE3" w:rsidP="008747E0">
    <w:pPr>
      <w:pStyle w:val="Header"/>
    </w:pPr>
  </w:p>
  <w:p w14:paraId="28AD17B7"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73684"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72BFE1E" wp14:editId="7DC0B28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B33E85" w14:textId="77777777" w:rsidR="00883AE3" w:rsidRPr="00ED2A8D" w:rsidRDefault="00883AE3" w:rsidP="008747E0">
    <w:pPr>
      <w:pStyle w:val="Header"/>
    </w:pPr>
  </w:p>
  <w:p w14:paraId="0772429F" w14:textId="77777777" w:rsidR="00883AE3" w:rsidRDefault="00883AE3" w:rsidP="008747E0">
    <w:pPr>
      <w:pStyle w:val="Header"/>
    </w:pPr>
  </w:p>
  <w:p w14:paraId="45727A1F" w14:textId="77777777" w:rsidR="00883AE3" w:rsidRDefault="00883AE3" w:rsidP="008747E0">
    <w:pPr>
      <w:pStyle w:val="Header"/>
    </w:pPr>
  </w:p>
  <w:p w14:paraId="53C3BF1E" w14:textId="77777777" w:rsidR="00883AE3" w:rsidRDefault="00883AE3" w:rsidP="008747E0">
    <w:pPr>
      <w:pStyle w:val="Header"/>
    </w:pPr>
  </w:p>
  <w:p w14:paraId="1787C328" w14:textId="77777777" w:rsidR="00883AE3" w:rsidRPr="00441393" w:rsidRDefault="00883AE3" w:rsidP="00441393">
    <w:pPr>
      <w:pStyle w:val="Contents"/>
    </w:pPr>
    <w:r>
      <w:t>CONTENTS</w:t>
    </w:r>
  </w:p>
  <w:p w14:paraId="4E56A687" w14:textId="77777777" w:rsidR="00883AE3" w:rsidRPr="00ED2A8D" w:rsidRDefault="00883AE3" w:rsidP="008747E0">
    <w:pPr>
      <w:pStyle w:val="Header"/>
    </w:pPr>
  </w:p>
  <w:p w14:paraId="6D3F7071"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0E89B"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648D6830" wp14:editId="1FE2EB8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FAC04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D0065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6C03C3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2825C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ECA3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84C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2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B09E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9863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99709E"/>
    <w:multiLevelType w:val="singleLevel"/>
    <w:tmpl w:val="66821802"/>
    <w:lvl w:ilvl="0">
      <w:start w:val="1"/>
      <w:numFmt w:val="decimal"/>
      <w:lvlText w:val="%1."/>
      <w:lvlJc w:val="left"/>
      <w:pPr>
        <w:tabs>
          <w:tab w:val="num" w:pos="360"/>
        </w:tabs>
        <w:ind w:left="360" w:hanging="360"/>
      </w:pPr>
    </w:lvl>
  </w:abstractNum>
  <w:abstractNum w:abstractNumId="2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4041789"/>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6D14D8"/>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5"/>
  </w:num>
  <w:num w:numId="4">
    <w:abstractNumId w:val="11"/>
  </w:num>
  <w:num w:numId="5">
    <w:abstractNumId w:val="18"/>
  </w:num>
  <w:num w:numId="6">
    <w:abstractNumId w:val="25"/>
  </w:num>
  <w:num w:numId="7">
    <w:abstractNumId w:val="34"/>
  </w:num>
  <w:num w:numId="8">
    <w:abstractNumId w:val="31"/>
  </w:num>
  <w:num w:numId="9">
    <w:abstractNumId w:val="22"/>
  </w:num>
  <w:num w:numId="10">
    <w:abstractNumId w:val="17"/>
  </w:num>
  <w:num w:numId="11">
    <w:abstractNumId w:val="12"/>
  </w:num>
  <w:num w:numId="12">
    <w:abstractNumId w:val="32"/>
  </w:num>
  <w:num w:numId="13">
    <w:abstractNumId w:val="8"/>
  </w:num>
  <w:num w:numId="14">
    <w:abstractNumId w:val="16"/>
  </w:num>
  <w:num w:numId="15">
    <w:abstractNumId w:val="14"/>
  </w:num>
  <w:num w:numId="16">
    <w:abstractNumId w:val="19"/>
  </w:num>
  <w:num w:numId="17">
    <w:abstractNumId w:val="24"/>
  </w:num>
  <w:num w:numId="18">
    <w:abstractNumId w:val="28"/>
  </w:num>
  <w:num w:numId="19">
    <w:abstractNumId w:val="33"/>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0"/>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52"/>
    <w:rsid w:val="000174F9"/>
    <w:rsid w:val="00024972"/>
    <w:rsid w:val="000249C2"/>
    <w:rsid w:val="000258F6"/>
    <w:rsid w:val="0002724D"/>
    <w:rsid w:val="000379A7"/>
    <w:rsid w:val="00040EB8"/>
    <w:rsid w:val="000537D0"/>
    <w:rsid w:val="00057B6D"/>
    <w:rsid w:val="00061A7B"/>
    <w:rsid w:val="00072EA4"/>
    <w:rsid w:val="0008654C"/>
    <w:rsid w:val="000904ED"/>
    <w:rsid w:val="00093294"/>
    <w:rsid w:val="000A27A8"/>
    <w:rsid w:val="000A5291"/>
    <w:rsid w:val="000B1A77"/>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689F"/>
    <w:rsid w:val="002B37E1"/>
    <w:rsid w:val="002B598C"/>
    <w:rsid w:val="002C5134"/>
    <w:rsid w:val="002C7B21"/>
    <w:rsid w:val="002E22F4"/>
    <w:rsid w:val="002E4993"/>
    <w:rsid w:val="002E5BAC"/>
    <w:rsid w:val="002E7635"/>
    <w:rsid w:val="002F265A"/>
    <w:rsid w:val="002F3536"/>
    <w:rsid w:val="003028AF"/>
    <w:rsid w:val="00305EFE"/>
    <w:rsid w:val="00306958"/>
    <w:rsid w:val="00313D85"/>
    <w:rsid w:val="0031400E"/>
    <w:rsid w:val="00315CE3"/>
    <w:rsid w:val="00320639"/>
    <w:rsid w:val="003251FE"/>
    <w:rsid w:val="003274DB"/>
    <w:rsid w:val="00327FBF"/>
    <w:rsid w:val="0036382D"/>
    <w:rsid w:val="00367068"/>
    <w:rsid w:val="00380350"/>
    <w:rsid w:val="00380B4E"/>
    <w:rsid w:val="00380F03"/>
    <w:rsid w:val="003816E4"/>
    <w:rsid w:val="003825F5"/>
    <w:rsid w:val="00383EE9"/>
    <w:rsid w:val="003840BF"/>
    <w:rsid w:val="0038528A"/>
    <w:rsid w:val="0038629E"/>
    <w:rsid w:val="003933D4"/>
    <w:rsid w:val="003A368B"/>
    <w:rsid w:val="003A7759"/>
    <w:rsid w:val="003A7A32"/>
    <w:rsid w:val="003B03EA"/>
    <w:rsid w:val="003C7C34"/>
    <w:rsid w:val="003D0F37"/>
    <w:rsid w:val="003D5150"/>
    <w:rsid w:val="003E3151"/>
    <w:rsid w:val="003F191B"/>
    <w:rsid w:val="003F1C3A"/>
    <w:rsid w:val="003F1ECC"/>
    <w:rsid w:val="0042518D"/>
    <w:rsid w:val="0042639D"/>
    <w:rsid w:val="00434423"/>
    <w:rsid w:val="00441393"/>
    <w:rsid w:val="00447CF0"/>
    <w:rsid w:val="00447E75"/>
    <w:rsid w:val="00456F10"/>
    <w:rsid w:val="00465491"/>
    <w:rsid w:val="00480D65"/>
    <w:rsid w:val="00492A8D"/>
    <w:rsid w:val="004D0799"/>
    <w:rsid w:val="004D2979"/>
    <w:rsid w:val="004E1D57"/>
    <w:rsid w:val="004E2F16"/>
    <w:rsid w:val="00503044"/>
    <w:rsid w:val="00513460"/>
    <w:rsid w:val="00523666"/>
    <w:rsid w:val="00526234"/>
    <w:rsid w:val="00557434"/>
    <w:rsid w:val="00580763"/>
    <w:rsid w:val="005871F3"/>
    <w:rsid w:val="00595415"/>
    <w:rsid w:val="00597652"/>
    <w:rsid w:val="005A080B"/>
    <w:rsid w:val="005B12A5"/>
    <w:rsid w:val="005B2163"/>
    <w:rsid w:val="005B3B6B"/>
    <w:rsid w:val="005C161A"/>
    <w:rsid w:val="005C1BCB"/>
    <w:rsid w:val="005C2312"/>
    <w:rsid w:val="005C299E"/>
    <w:rsid w:val="005C4735"/>
    <w:rsid w:val="005C504D"/>
    <w:rsid w:val="005C5C63"/>
    <w:rsid w:val="005C71FF"/>
    <w:rsid w:val="005D304B"/>
    <w:rsid w:val="005D6E5D"/>
    <w:rsid w:val="005E3989"/>
    <w:rsid w:val="005E4659"/>
    <w:rsid w:val="005E6557"/>
    <w:rsid w:val="005F1386"/>
    <w:rsid w:val="005F17C2"/>
    <w:rsid w:val="005F3D69"/>
    <w:rsid w:val="006127AC"/>
    <w:rsid w:val="00617F1B"/>
    <w:rsid w:val="00620DAB"/>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E0818"/>
    <w:rsid w:val="006E0E7D"/>
    <w:rsid w:val="006F032D"/>
    <w:rsid w:val="006F1C14"/>
    <w:rsid w:val="006F633C"/>
    <w:rsid w:val="0070681D"/>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0441D"/>
    <w:rsid w:val="00812389"/>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665"/>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30"/>
    <w:rsid w:val="00974BC7"/>
    <w:rsid w:val="00974E99"/>
    <w:rsid w:val="009764FA"/>
    <w:rsid w:val="009773B0"/>
    <w:rsid w:val="00980192"/>
    <w:rsid w:val="0098220E"/>
    <w:rsid w:val="009865F4"/>
    <w:rsid w:val="00994D97"/>
    <w:rsid w:val="009A1FCD"/>
    <w:rsid w:val="009B785E"/>
    <w:rsid w:val="009C187C"/>
    <w:rsid w:val="009C25D3"/>
    <w:rsid w:val="009C26F8"/>
    <w:rsid w:val="009C609E"/>
    <w:rsid w:val="009E16EC"/>
    <w:rsid w:val="009E4A4D"/>
    <w:rsid w:val="009F081F"/>
    <w:rsid w:val="00A03913"/>
    <w:rsid w:val="00A10C83"/>
    <w:rsid w:val="00A13E56"/>
    <w:rsid w:val="00A24838"/>
    <w:rsid w:val="00A4308C"/>
    <w:rsid w:val="00A4469B"/>
    <w:rsid w:val="00A549B3"/>
    <w:rsid w:val="00A55F7E"/>
    <w:rsid w:val="00A619B1"/>
    <w:rsid w:val="00A6654C"/>
    <w:rsid w:val="00A668D2"/>
    <w:rsid w:val="00A72ED7"/>
    <w:rsid w:val="00A8083F"/>
    <w:rsid w:val="00A84CE0"/>
    <w:rsid w:val="00A86253"/>
    <w:rsid w:val="00A87E0F"/>
    <w:rsid w:val="00A90D86"/>
    <w:rsid w:val="00A93103"/>
    <w:rsid w:val="00AA3E01"/>
    <w:rsid w:val="00AA7005"/>
    <w:rsid w:val="00AB46CD"/>
    <w:rsid w:val="00AB4A21"/>
    <w:rsid w:val="00AB4FB9"/>
    <w:rsid w:val="00AB62A7"/>
    <w:rsid w:val="00AC1940"/>
    <w:rsid w:val="00AC33A2"/>
    <w:rsid w:val="00AD4E86"/>
    <w:rsid w:val="00AE65F1"/>
    <w:rsid w:val="00AE6BB4"/>
    <w:rsid w:val="00AE74AD"/>
    <w:rsid w:val="00AF159C"/>
    <w:rsid w:val="00B01873"/>
    <w:rsid w:val="00B03F1C"/>
    <w:rsid w:val="00B16E98"/>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0440"/>
    <w:rsid w:val="00BC27F6"/>
    <w:rsid w:val="00BC39F4"/>
    <w:rsid w:val="00BD21FE"/>
    <w:rsid w:val="00BD7EE1"/>
    <w:rsid w:val="00BE5568"/>
    <w:rsid w:val="00BF1358"/>
    <w:rsid w:val="00BF3CB4"/>
    <w:rsid w:val="00C0106D"/>
    <w:rsid w:val="00C03071"/>
    <w:rsid w:val="00C133BE"/>
    <w:rsid w:val="00C2048E"/>
    <w:rsid w:val="00C222B4"/>
    <w:rsid w:val="00C23FFE"/>
    <w:rsid w:val="00C352EA"/>
    <w:rsid w:val="00C35CF6"/>
    <w:rsid w:val="00C4205C"/>
    <w:rsid w:val="00C42E66"/>
    <w:rsid w:val="00C47A15"/>
    <w:rsid w:val="00C52B00"/>
    <w:rsid w:val="00C533EC"/>
    <w:rsid w:val="00C5470E"/>
    <w:rsid w:val="00C55EFB"/>
    <w:rsid w:val="00C56585"/>
    <w:rsid w:val="00C56B3F"/>
    <w:rsid w:val="00C739BC"/>
    <w:rsid w:val="00C773D9"/>
    <w:rsid w:val="00C805CB"/>
    <w:rsid w:val="00C80ACE"/>
    <w:rsid w:val="00C81162"/>
    <w:rsid w:val="00C825EA"/>
    <w:rsid w:val="00C83666"/>
    <w:rsid w:val="00C85B56"/>
    <w:rsid w:val="00C870B5"/>
    <w:rsid w:val="00C91630"/>
    <w:rsid w:val="00C936F6"/>
    <w:rsid w:val="00C966EB"/>
    <w:rsid w:val="00CA04B1"/>
    <w:rsid w:val="00CA2DFC"/>
    <w:rsid w:val="00CB03D4"/>
    <w:rsid w:val="00CB507B"/>
    <w:rsid w:val="00CC35EF"/>
    <w:rsid w:val="00CC5048"/>
    <w:rsid w:val="00CC5F44"/>
    <w:rsid w:val="00CC6246"/>
    <w:rsid w:val="00CD0F5F"/>
    <w:rsid w:val="00CE5E46"/>
    <w:rsid w:val="00D1463A"/>
    <w:rsid w:val="00D16B8E"/>
    <w:rsid w:val="00D2138C"/>
    <w:rsid w:val="00D216A5"/>
    <w:rsid w:val="00D2697A"/>
    <w:rsid w:val="00D31339"/>
    <w:rsid w:val="00D347D9"/>
    <w:rsid w:val="00D34F9C"/>
    <w:rsid w:val="00D36983"/>
    <w:rsid w:val="00D3700C"/>
    <w:rsid w:val="00D653B1"/>
    <w:rsid w:val="00D726B5"/>
    <w:rsid w:val="00D74AE1"/>
    <w:rsid w:val="00D85124"/>
    <w:rsid w:val="00D865A8"/>
    <w:rsid w:val="00D92C2D"/>
    <w:rsid w:val="00D95BDA"/>
    <w:rsid w:val="00DA17CD"/>
    <w:rsid w:val="00DB0ABB"/>
    <w:rsid w:val="00DB25B3"/>
    <w:rsid w:val="00DB50E4"/>
    <w:rsid w:val="00DB70EA"/>
    <w:rsid w:val="00DC48A5"/>
    <w:rsid w:val="00DC542F"/>
    <w:rsid w:val="00DC6D2F"/>
    <w:rsid w:val="00DE0893"/>
    <w:rsid w:val="00DE2814"/>
    <w:rsid w:val="00DE3E63"/>
    <w:rsid w:val="00DF2E96"/>
    <w:rsid w:val="00DF5264"/>
    <w:rsid w:val="00E01272"/>
    <w:rsid w:val="00E03846"/>
    <w:rsid w:val="00E14AC9"/>
    <w:rsid w:val="00E20A7D"/>
    <w:rsid w:val="00E27629"/>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9333F"/>
    <w:rsid w:val="00F97319"/>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EDF3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A86253"/>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numbering" w:styleId="ArticleSection">
    <w:name w:val="Outline List 3"/>
    <w:basedOn w:val="NoList"/>
    <w:rsid w:val="00C52B00"/>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A86253"/>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86253"/>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3"/>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3"/>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3"/>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3"/>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character" w:styleId="Strong">
    <w:name w:val="Strong"/>
    <w:rsid w:val="00072EA4"/>
    <w:rPr>
      <w:b/>
      <w:bCs/>
    </w:rPr>
  </w:style>
  <w:style w:type="paragraph" w:customStyle="1" w:styleId="AnnexTable">
    <w:name w:val="Annex Table"/>
    <w:basedOn w:val="Normal"/>
    <w:next w:val="Normal"/>
    <w:rsid w:val="00A6654C"/>
    <w:pPr>
      <w:numPr>
        <w:numId w:val="29"/>
      </w:numPr>
      <w:tabs>
        <w:tab w:val="left" w:pos="1418"/>
      </w:tabs>
      <w:spacing w:before="120" w:after="120" w:line="240" w:lineRule="auto"/>
      <w:jc w:val="center"/>
    </w:pPr>
    <w:rPr>
      <w:rFonts w:ascii="Arial" w:eastAsia="Calibri" w:hAnsi="Arial" w:cs="Calibri"/>
      <w:i/>
      <w:sz w:val="22"/>
      <w:lang w:eastAsia="en-GB"/>
    </w:rPr>
  </w:style>
  <w:style w:type="paragraph" w:customStyle="1" w:styleId="AppendixHeading1">
    <w:name w:val="Appendix Heading 1"/>
    <w:basedOn w:val="Normal"/>
    <w:next w:val="BodyText"/>
    <w:rsid w:val="002B37E1"/>
    <w:pPr>
      <w:numPr>
        <w:numId w:val="32"/>
      </w:numPr>
      <w:spacing w:before="120" w:after="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2B37E1"/>
    <w:pPr>
      <w:numPr>
        <w:ilvl w:val="1"/>
        <w:numId w:val="32"/>
      </w:numPr>
      <w:spacing w:before="120" w:after="120" w:line="240" w:lineRule="auto"/>
    </w:pPr>
    <w:rPr>
      <w:rFonts w:ascii="Arial" w:eastAsia="Calibri" w:hAnsi="Arial" w:cs="Arial"/>
      <w:b/>
      <w:sz w:val="22"/>
      <w:lang w:eastAsia="en-GB"/>
    </w:rPr>
  </w:style>
  <w:style w:type="paragraph" w:customStyle="1" w:styleId="AppendixHeading3">
    <w:name w:val="Appendix Heading 3"/>
    <w:basedOn w:val="Normal"/>
    <w:next w:val="Normal"/>
    <w:rsid w:val="002B37E1"/>
    <w:pPr>
      <w:numPr>
        <w:ilvl w:val="2"/>
        <w:numId w:val="32"/>
      </w:numPr>
      <w:spacing w:before="120" w:after="120" w:line="240" w:lineRule="auto"/>
    </w:pPr>
    <w:rPr>
      <w:rFonts w:ascii="Arial" w:eastAsia="Calibri" w:hAnsi="Arial" w:cs="Arial"/>
      <w:sz w:val="22"/>
      <w:lang w:eastAsia="en-GB"/>
    </w:rPr>
  </w:style>
  <w:style w:type="paragraph" w:customStyle="1" w:styleId="AppendixHeading4">
    <w:name w:val="Appendix Heading 4"/>
    <w:basedOn w:val="Normal"/>
    <w:next w:val="BodyText"/>
    <w:rsid w:val="002B37E1"/>
    <w:pPr>
      <w:numPr>
        <w:ilvl w:val="3"/>
        <w:numId w:val="32"/>
      </w:numPr>
      <w:spacing w:before="120" w:after="120" w:line="240" w:lineRule="auto"/>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ECFA0-108C-473A-9CF7-D73E3384F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9805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2017-03-28T14:41:00Z</dcterms:created>
  <dcterms:modified xsi:type="dcterms:W3CDTF">2017-03-29T08:23:00Z</dcterms:modified>
  <cp:category/>
</cp:coreProperties>
</file>